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643D97" w14:textId="0DDACC01" w:rsidR="00A05D1E" w:rsidRPr="00651C0E" w:rsidRDefault="00A05D1E" w:rsidP="00A05D1E">
      <w:pPr>
        <w:pStyle w:val="Titre2"/>
        <w:shd w:val="clear" w:color="auto" w:fill="FFFFFF"/>
        <w:spacing w:before="0"/>
        <w:jc w:val="center"/>
        <w:rPr>
          <w:rFonts w:asciiTheme="minorHAnsi" w:eastAsiaTheme="minorHAnsi" w:hAnsiTheme="minorHAnsi" w:cs="Calibri"/>
          <w:color w:val="0A5244"/>
          <w:sz w:val="36"/>
          <w:szCs w:val="36"/>
          <w:lang w:eastAsia="en-US"/>
        </w:rPr>
      </w:pPr>
      <w:r w:rsidRPr="00651C0E">
        <w:rPr>
          <w:rFonts w:asciiTheme="minorHAnsi" w:eastAsiaTheme="minorHAnsi" w:hAnsiTheme="minorHAnsi" w:cs="Calibri"/>
          <w:color w:val="0A5244"/>
          <w:sz w:val="36"/>
          <w:szCs w:val="36"/>
          <w:lang w:eastAsia="en-US"/>
        </w:rPr>
        <w:t xml:space="preserve">Actionneurs modulaires compacts </w:t>
      </w:r>
      <w:r w:rsidR="00651C0E" w:rsidRPr="00651C0E">
        <w:rPr>
          <w:rFonts w:asciiTheme="minorHAnsi" w:eastAsiaTheme="minorHAnsi" w:hAnsiTheme="minorHAnsi" w:cs="Calibri"/>
          <w:color w:val="0A5244"/>
          <w:sz w:val="36"/>
          <w:szCs w:val="36"/>
          <w:lang w:eastAsia="en-US"/>
        </w:rPr>
        <w:br/>
      </w:r>
      <w:r w:rsidRPr="00651C0E">
        <w:rPr>
          <w:rFonts w:asciiTheme="minorHAnsi" w:eastAsiaTheme="minorHAnsi" w:hAnsiTheme="minorHAnsi" w:cs="Calibri"/>
          <w:color w:val="0A5244"/>
          <w:sz w:val="36"/>
          <w:szCs w:val="36"/>
          <w:lang w:eastAsia="en-US"/>
        </w:rPr>
        <w:t>Spinea DriveSpin DS 095</w:t>
      </w:r>
    </w:p>
    <w:p w14:paraId="7C70C8F8" w14:textId="77777777" w:rsidR="00651C0E" w:rsidRPr="00651C0E" w:rsidRDefault="00651C0E" w:rsidP="00651C0E"/>
    <w:p w14:paraId="523324A7" w14:textId="35F243DC" w:rsidR="00D66FB6" w:rsidRDefault="00D66FB6" w:rsidP="00D66FB6">
      <w:pPr>
        <w:rPr>
          <w:rFonts w:asciiTheme="minorHAnsi" w:hAnsiTheme="minorHAnsi"/>
        </w:rPr>
      </w:pPr>
    </w:p>
    <w:p w14:paraId="60188FB2" w14:textId="2CEB9125" w:rsidR="00A05D1E" w:rsidRPr="00651C0E" w:rsidRDefault="00395FCD" w:rsidP="00A05D1E">
      <w:pPr>
        <w:shd w:val="clear" w:color="auto" w:fill="FFFFFF"/>
        <w:rPr>
          <w:rFonts w:asciiTheme="minorHAnsi" w:eastAsiaTheme="minorHAnsi" w:hAnsiTheme="minorHAnsi" w:cs="Tahoma"/>
          <w:color w:val="333333"/>
          <w:sz w:val="22"/>
        </w:rPr>
      </w:pPr>
      <w:r w:rsidRPr="00651C0E">
        <w:rPr>
          <w:rFonts w:asciiTheme="minorHAnsi" w:eastAsiaTheme="minorHAnsi" w:hAnsiTheme="minorHAnsi" w:cs="Tahoma"/>
          <w:b/>
          <w:bCs/>
          <w:noProof/>
          <w:color w:val="333333"/>
          <w:sz w:val="22"/>
        </w:rPr>
        <w:drawing>
          <wp:anchor distT="0" distB="0" distL="114300" distR="114300" simplePos="0" relativeHeight="251658240" behindDoc="0" locked="0" layoutInCell="1" allowOverlap="1" wp14:anchorId="6879C84D" wp14:editId="4F3D318D">
            <wp:simplePos x="0" y="0"/>
            <wp:positionH relativeFrom="column">
              <wp:posOffset>-348615</wp:posOffset>
            </wp:positionH>
            <wp:positionV relativeFrom="paragraph">
              <wp:posOffset>22860</wp:posOffset>
            </wp:positionV>
            <wp:extent cx="3420745" cy="1828800"/>
            <wp:effectExtent l="0" t="0" r="8255" b="0"/>
            <wp:wrapSquare wrapText="bothSides"/>
            <wp:docPr id="2" name="Image 2" descr="Macintosh HD:private:var:folders:7k:jjl85z2551v45xdlbwsc7z880000gp:T:TemporaryItems:img1_1520606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7k:jjl85z2551v45xdlbwsc7z880000gp:T:TemporaryItems:img1_1520606018.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4734" b="11185"/>
                    <a:stretch/>
                  </pic:blipFill>
                  <pic:spPr bwMode="auto">
                    <a:xfrm>
                      <a:off x="0" y="0"/>
                      <a:ext cx="3420745" cy="182880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05D1E" w:rsidRPr="00651C0E">
        <w:rPr>
          <w:rFonts w:asciiTheme="minorHAnsi" w:eastAsiaTheme="minorHAnsi" w:hAnsiTheme="minorHAnsi" w:cs="Tahoma"/>
          <w:b/>
          <w:bCs/>
          <w:color w:val="333333"/>
          <w:sz w:val="22"/>
        </w:rPr>
        <w:t xml:space="preserve">La </w:t>
      </w:r>
      <w:r w:rsidR="00BA4C1B">
        <w:rPr>
          <w:rFonts w:asciiTheme="minorHAnsi" w:eastAsiaTheme="minorHAnsi" w:hAnsiTheme="minorHAnsi" w:cs="Tahoma"/>
          <w:b/>
          <w:bCs/>
          <w:color w:val="333333"/>
          <w:sz w:val="22"/>
        </w:rPr>
        <w:t xml:space="preserve">gamme </w:t>
      </w:r>
      <w:r w:rsidR="00A05D1E" w:rsidRPr="00651C0E">
        <w:rPr>
          <w:rFonts w:asciiTheme="minorHAnsi" w:eastAsiaTheme="minorHAnsi" w:hAnsiTheme="minorHAnsi" w:cs="Tahoma"/>
          <w:b/>
          <w:bCs/>
          <w:color w:val="333333"/>
          <w:sz w:val="22"/>
        </w:rPr>
        <w:t xml:space="preserve">d’actionneurs DriveSpin DS 095 </w:t>
      </w:r>
      <w:r w:rsidR="00BA4C1B">
        <w:rPr>
          <w:rFonts w:asciiTheme="minorHAnsi" w:eastAsiaTheme="minorHAnsi" w:hAnsiTheme="minorHAnsi" w:cs="Tahoma"/>
          <w:b/>
          <w:bCs/>
          <w:color w:val="333333"/>
          <w:sz w:val="22"/>
        </w:rPr>
        <w:t xml:space="preserve">associe </w:t>
      </w:r>
      <w:r w:rsidR="00A05D1E" w:rsidRPr="00651C0E">
        <w:rPr>
          <w:rFonts w:asciiTheme="minorHAnsi" w:eastAsiaTheme="minorHAnsi" w:hAnsiTheme="minorHAnsi" w:cs="Tahoma"/>
          <w:b/>
          <w:bCs/>
          <w:color w:val="333333"/>
          <w:sz w:val="22"/>
        </w:rPr>
        <w:t xml:space="preserve">le réducteur cycloïdal à grande capacité TwinSpin et un puissant servomoteur AC pour les </w:t>
      </w:r>
      <w:r w:rsidR="00BA4C1B">
        <w:rPr>
          <w:rFonts w:asciiTheme="minorHAnsi" w:eastAsiaTheme="minorHAnsi" w:hAnsiTheme="minorHAnsi" w:cs="Tahoma"/>
          <w:b/>
          <w:bCs/>
          <w:color w:val="333333"/>
          <w:sz w:val="22"/>
        </w:rPr>
        <w:t>a</w:t>
      </w:r>
      <w:r w:rsidR="00A05D1E" w:rsidRPr="00651C0E">
        <w:rPr>
          <w:rFonts w:asciiTheme="minorHAnsi" w:eastAsiaTheme="minorHAnsi" w:hAnsiTheme="minorHAnsi" w:cs="Tahoma"/>
          <w:b/>
          <w:bCs/>
          <w:color w:val="333333"/>
          <w:sz w:val="22"/>
        </w:rPr>
        <w:t xml:space="preserve">pplications </w:t>
      </w:r>
      <w:r w:rsidR="00BA4C1B">
        <w:rPr>
          <w:rFonts w:asciiTheme="minorHAnsi" w:eastAsiaTheme="minorHAnsi" w:hAnsiTheme="minorHAnsi" w:cs="Tahoma"/>
          <w:b/>
          <w:bCs/>
          <w:color w:val="333333"/>
          <w:sz w:val="22"/>
        </w:rPr>
        <w:t>robotiques</w:t>
      </w:r>
      <w:r w:rsidR="00A05D1E" w:rsidRPr="00651C0E">
        <w:rPr>
          <w:rFonts w:asciiTheme="minorHAnsi" w:eastAsiaTheme="minorHAnsi" w:hAnsiTheme="minorHAnsi" w:cs="Tahoma"/>
          <w:b/>
          <w:bCs/>
          <w:color w:val="333333"/>
          <w:sz w:val="22"/>
        </w:rPr>
        <w:t>.</w:t>
      </w:r>
    </w:p>
    <w:p w14:paraId="20E82D96" w14:textId="14F7FCAD" w:rsidR="00A05D1E" w:rsidRPr="00651C0E" w:rsidRDefault="00A05D1E" w:rsidP="00A05D1E">
      <w:pPr>
        <w:shd w:val="clear" w:color="auto" w:fill="FFFFFF"/>
        <w:rPr>
          <w:rFonts w:asciiTheme="minorHAnsi" w:eastAsiaTheme="minorHAnsi" w:hAnsiTheme="minorHAnsi" w:cs="Tahoma"/>
          <w:b/>
          <w:bCs/>
          <w:color w:val="333333"/>
          <w:sz w:val="22"/>
        </w:rPr>
      </w:pPr>
    </w:p>
    <w:p w14:paraId="294D82CC" w14:textId="4CAB6DA0" w:rsidR="00A05D1E" w:rsidRPr="00651C0E" w:rsidRDefault="00A05D1E" w:rsidP="00A05D1E">
      <w:pPr>
        <w:shd w:val="clear" w:color="auto" w:fill="FFFFFF"/>
        <w:rPr>
          <w:rFonts w:asciiTheme="minorHAnsi" w:eastAsia="Times New Roman" w:hAnsiTheme="minorHAnsi" w:cs="Tahoma"/>
          <w:color w:val="333333"/>
          <w:sz w:val="22"/>
        </w:rPr>
      </w:pPr>
      <w:r w:rsidRPr="00651C0E">
        <w:rPr>
          <w:rFonts w:asciiTheme="minorHAnsi" w:eastAsia="Times New Roman" w:hAnsiTheme="minorHAnsi" w:cs="Tahoma"/>
          <w:color w:val="333333"/>
          <w:sz w:val="22"/>
        </w:rPr>
        <w:t>Avec sa réserve de puissance et sa longueur axiale compacte, cet actionneur modulaire possède les caractéristiques de rigidité de torsion les plus élevées de l'industrie, en plus d'une vibration minimale et d'une durée de vie élevée. </w:t>
      </w:r>
    </w:p>
    <w:p w14:paraId="619528D1" w14:textId="2D461B7E" w:rsidR="00A05D1E" w:rsidRPr="00651C0E" w:rsidRDefault="00A05D1E" w:rsidP="00A05D1E">
      <w:pPr>
        <w:shd w:val="clear" w:color="auto" w:fill="FFFFFF"/>
        <w:rPr>
          <w:rFonts w:asciiTheme="minorHAnsi" w:eastAsia="Times New Roman" w:hAnsiTheme="minorHAnsi" w:cs="Tahoma"/>
          <w:color w:val="333333"/>
          <w:sz w:val="22"/>
        </w:rPr>
      </w:pPr>
    </w:p>
    <w:p w14:paraId="0CB77A9B" w14:textId="36B63987" w:rsidR="00A05D1E" w:rsidRPr="00651C0E" w:rsidRDefault="00A05D1E" w:rsidP="00651C0E">
      <w:pPr>
        <w:shd w:val="clear" w:color="auto" w:fill="FFFFFF"/>
        <w:spacing w:before="240"/>
        <w:rPr>
          <w:rFonts w:asciiTheme="minorHAnsi" w:eastAsiaTheme="minorHAnsi" w:hAnsiTheme="minorHAnsi" w:cs="Tahoma"/>
          <w:b/>
          <w:bCs/>
          <w:color w:val="0A5244"/>
          <w:sz w:val="24"/>
          <w:u w:val="single"/>
        </w:rPr>
      </w:pPr>
      <w:r w:rsidRPr="00651C0E">
        <w:rPr>
          <w:rFonts w:asciiTheme="minorHAnsi" w:eastAsiaTheme="minorHAnsi" w:hAnsiTheme="minorHAnsi" w:cs="Tahoma"/>
          <w:b/>
          <w:bCs/>
          <w:color w:val="0A5244"/>
          <w:sz w:val="24"/>
          <w:u w:val="single"/>
        </w:rPr>
        <w:t>Les DriveSpin 095 sont disponibles avec les options suivantes :</w:t>
      </w:r>
    </w:p>
    <w:p w14:paraId="75E73C42" w14:textId="1B297BF8" w:rsidR="00A05D1E" w:rsidRPr="00651C0E" w:rsidRDefault="00A05D1E" w:rsidP="00651C0E">
      <w:pPr>
        <w:numPr>
          <w:ilvl w:val="0"/>
          <w:numId w:val="9"/>
        </w:numPr>
        <w:shd w:val="clear" w:color="auto" w:fill="FFFFFF"/>
        <w:ind w:left="425" w:hanging="357"/>
        <w:rPr>
          <w:rFonts w:asciiTheme="minorHAnsi" w:eastAsia="Times New Roman" w:hAnsiTheme="minorHAnsi" w:cs="Tahoma"/>
          <w:color w:val="333333"/>
          <w:sz w:val="22"/>
        </w:rPr>
      </w:pPr>
      <w:r w:rsidRPr="00651C0E">
        <w:rPr>
          <w:rFonts w:asciiTheme="minorHAnsi" w:eastAsia="Times New Roman" w:hAnsiTheme="minorHAnsi" w:cs="Tahoma"/>
          <w:color w:val="333333"/>
          <w:sz w:val="22"/>
        </w:rPr>
        <w:t>Servomoteur intégré de tension d</w:t>
      </w:r>
      <w:r w:rsidR="00501EF1" w:rsidRPr="00651C0E">
        <w:rPr>
          <w:rFonts w:asciiTheme="minorHAnsi" w:eastAsia="Times New Roman" w:hAnsiTheme="minorHAnsi" w:cs="Tahoma"/>
          <w:color w:val="333333"/>
          <w:sz w:val="22"/>
        </w:rPr>
        <w:t>e bus CC de 36 V, 320 V à 560 V.</w:t>
      </w:r>
    </w:p>
    <w:p w14:paraId="42FFB9C5" w14:textId="29CF0059" w:rsidR="00A05D1E" w:rsidRPr="00CD7B18" w:rsidRDefault="00A05D1E" w:rsidP="00651C0E">
      <w:pPr>
        <w:numPr>
          <w:ilvl w:val="0"/>
          <w:numId w:val="9"/>
        </w:numPr>
        <w:shd w:val="clear" w:color="auto" w:fill="FFFFFF"/>
        <w:ind w:left="426"/>
        <w:rPr>
          <w:rFonts w:asciiTheme="minorHAnsi" w:eastAsia="Times New Roman" w:hAnsiTheme="minorHAnsi" w:cs="Tahoma"/>
          <w:color w:val="333333"/>
          <w:sz w:val="22"/>
        </w:rPr>
      </w:pPr>
      <w:r w:rsidRPr="00CD7B18">
        <w:rPr>
          <w:rFonts w:asciiTheme="minorHAnsi" w:eastAsia="Times New Roman" w:hAnsiTheme="minorHAnsi" w:cs="Tahoma"/>
          <w:color w:val="333333"/>
          <w:sz w:val="22"/>
        </w:rPr>
        <w:t xml:space="preserve">Systèmes de </w:t>
      </w:r>
      <w:r w:rsidR="00BA4C1B" w:rsidRPr="00CD7B18">
        <w:rPr>
          <w:rFonts w:asciiTheme="minorHAnsi" w:eastAsia="Times New Roman" w:hAnsiTheme="minorHAnsi" w:cs="Tahoma"/>
          <w:color w:val="333333"/>
          <w:sz w:val="22"/>
        </w:rPr>
        <w:t>codeur</w:t>
      </w:r>
      <w:r w:rsidRPr="00CD7B18">
        <w:rPr>
          <w:rFonts w:asciiTheme="minorHAnsi" w:eastAsia="Times New Roman" w:hAnsiTheme="minorHAnsi" w:cs="Tahoma"/>
          <w:color w:val="333333"/>
          <w:sz w:val="22"/>
        </w:rPr>
        <w:t xml:space="preserve"> de moteurs de types: résolveur, codeur enco</w:t>
      </w:r>
      <w:r w:rsidR="00501EF1" w:rsidRPr="00CD7B18">
        <w:rPr>
          <w:rFonts w:asciiTheme="minorHAnsi" w:eastAsia="Times New Roman" w:hAnsiTheme="minorHAnsi" w:cs="Tahoma"/>
          <w:color w:val="333333"/>
          <w:sz w:val="22"/>
        </w:rPr>
        <w:t>deur absolu, encodeur sin / cos.</w:t>
      </w:r>
    </w:p>
    <w:p w14:paraId="678695E7" w14:textId="054D2DA1" w:rsidR="00A05D1E" w:rsidRPr="00651C0E" w:rsidRDefault="00A05D1E" w:rsidP="00651C0E">
      <w:pPr>
        <w:numPr>
          <w:ilvl w:val="0"/>
          <w:numId w:val="9"/>
        </w:numPr>
        <w:shd w:val="clear" w:color="auto" w:fill="FFFFFF"/>
        <w:ind w:left="426"/>
        <w:rPr>
          <w:rFonts w:asciiTheme="minorHAnsi" w:eastAsia="Times New Roman" w:hAnsiTheme="minorHAnsi" w:cs="Tahoma"/>
          <w:color w:val="333333"/>
          <w:sz w:val="22"/>
        </w:rPr>
      </w:pPr>
      <w:r w:rsidRPr="00651C0E">
        <w:rPr>
          <w:rFonts w:asciiTheme="minorHAnsi" w:eastAsia="Times New Roman" w:hAnsiTheme="minorHAnsi" w:cs="Tahoma"/>
          <w:color w:val="333333"/>
          <w:sz w:val="22"/>
        </w:rPr>
        <w:t>Frein électromag</w:t>
      </w:r>
      <w:r w:rsidR="00501EF1" w:rsidRPr="00651C0E">
        <w:rPr>
          <w:rFonts w:asciiTheme="minorHAnsi" w:eastAsia="Times New Roman" w:hAnsiTheme="minorHAnsi" w:cs="Tahoma"/>
          <w:color w:val="333333"/>
          <w:sz w:val="22"/>
        </w:rPr>
        <w:t>nétique (24 V DC)</w:t>
      </w:r>
      <w:r w:rsidR="00BA4C1B">
        <w:rPr>
          <w:rFonts w:asciiTheme="minorHAnsi" w:eastAsia="Times New Roman" w:hAnsiTheme="minorHAnsi" w:cs="Tahoma"/>
          <w:color w:val="333333"/>
          <w:sz w:val="22"/>
        </w:rPr>
        <w:t>,</w:t>
      </w:r>
      <w:r w:rsidR="00501EF1" w:rsidRPr="00651C0E">
        <w:rPr>
          <w:rFonts w:asciiTheme="minorHAnsi" w:eastAsia="Times New Roman" w:hAnsiTheme="minorHAnsi" w:cs="Tahoma"/>
          <w:color w:val="333333"/>
          <w:sz w:val="22"/>
        </w:rPr>
        <w:t xml:space="preserve"> ou sans frein.</w:t>
      </w:r>
    </w:p>
    <w:p w14:paraId="3131A8DE" w14:textId="77F92CD2" w:rsidR="00A05D1E" w:rsidRPr="00651C0E" w:rsidRDefault="00501EF1" w:rsidP="00651C0E">
      <w:pPr>
        <w:numPr>
          <w:ilvl w:val="0"/>
          <w:numId w:val="9"/>
        </w:numPr>
        <w:shd w:val="clear" w:color="auto" w:fill="FFFFFF"/>
        <w:ind w:left="426"/>
        <w:rPr>
          <w:rFonts w:asciiTheme="minorHAnsi" w:eastAsia="Times New Roman" w:hAnsiTheme="minorHAnsi" w:cs="Tahoma"/>
          <w:color w:val="333333"/>
          <w:sz w:val="22"/>
        </w:rPr>
      </w:pPr>
      <w:r w:rsidRPr="00651C0E">
        <w:rPr>
          <w:rFonts w:asciiTheme="minorHAnsi" w:eastAsia="Times New Roman" w:hAnsiTheme="minorHAnsi" w:cs="Tahoma"/>
          <w:color w:val="333333"/>
          <w:sz w:val="22"/>
        </w:rPr>
        <w:t>Capteurs de température.</w:t>
      </w:r>
    </w:p>
    <w:p w14:paraId="736DA5AF" w14:textId="471746B8" w:rsidR="00A05D1E" w:rsidRPr="00651C0E" w:rsidRDefault="00A05D1E" w:rsidP="00651C0E">
      <w:pPr>
        <w:numPr>
          <w:ilvl w:val="0"/>
          <w:numId w:val="9"/>
        </w:numPr>
        <w:shd w:val="clear" w:color="auto" w:fill="FFFFFF"/>
        <w:ind w:left="425" w:hanging="357"/>
        <w:rPr>
          <w:rFonts w:asciiTheme="minorHAnsi" w:eastAsia="Times New Roman" w:hAnsiTheme="minorHAnsi" w:cs="Tahoma"/>
          <w:color w:val="333333"/>
          <w:sz w:val="22"/>
        </w:rPr>
      </w:pPr>
      <w:r w:rsidRPr="00651C0E">
        <w:rPr>
          <w:rFonts w:asciiTheme="minorHAnsi" w:eastAsia="Times New Roman" w:hAnsiTheme="minorHAnsi" w:cs="Tahoma"/>
          <w:color w:val="333333"/>
          <w:sz w:val="22"/>
        </w:rPr>
        <w:t>Connecteurs à votre choix.</w:t>
      </w:r>
    </w:p>
    <w:p w14:paraId="507A22FC" w14:textId="167FAA8F" w:rsidR="00A05D1E" w:rsidRPr="00651C0E" w:rsidRDefault="00A05D1E" w:rsidP="00651C0E">
      <w:pPr>
        <w:shd w:val="clear" w:color="auto" w:fill="FFFFFF"/>
        <w:spacing w:before="240"/>
        <w:rPr>
          <w:rFonts w:asciiTheme="minorHAnsi" w:eastAsiaTheme="minorHAnsi" w:hAnsiTheme="minorHAnsi" w:cs="Tahoma"/>
          <w:color w:val="0A5244"/>
          <w:sz w:val="24"/>
          <w:u w:val="single"/>
        </w:rPr>
      </w:pPr>
      <w:r w:rsidRPr="00651C0E">
        <w:rPr>
          <w:rFonts w:asciiTheme="minorHAnsi" w:eastAsiaTheme="minorHAnsi" w:hAnsiTheme="minorHAnsi" w:cs="Tahoma"/>
          <w:b/>
          <w:bCs/>
          <w:color w:val="0A5244"/>
          <w:sz w:val="24"/>
          <w:u w:val="single"/>
        </w:rPr>
        <w:t>Principales performances et avantages</w:t>
      </w:r>
      <w:r w:rsidR="00651C0E" w:rsidRPr="00651C0E">
        <w:rPr>
          <w:rFonts w:asciiTheme="minorHAnsi" w:eastAsiaTheme="minorHAnsi" w:hAnsiTheme="minorHAnsi" w:cs="Tahoma"/>
          <w:b/>
          <w:bCs/>
          <w:color w:val="0A5244"/>
          <w:sz w:val="24"/>
          <w:u w:val="single"/>
        </w:rPr>
        <w:t> :</w:t>
      </w:r>
    </w:p>
    <w:p w14:paraId="789CF37D" w14:textId="7CDC1E0D" w:rsidR="00A05D1E" w:rsidRPr="00CD7B18" w:rsidRDefault="00A05D1E" w:rsidP="00651C0E">
      <w:pPr>
        <w:numPr>
          <w:ilvl w:val="0"/>
          <w:numId w:val="9"/>
        </w:numPr>
        <w:shd w:val="clear" w:color="auto" w:fill="FFFFFF"/>
        <w:ind w:left="425" w:hanging="357"/>
        <w:rPr>
          <w:rFonts w:asciiTheme="minorHAnsi" w:eastAsia="Times New Roman" w:hAnsiTheme="minorHAnsi" w:cs="Tahoma"/>
          <w:color w:val="333333"/>
          <w:sz w:val="22"/>
        </w:rPr>
      </w:pPr>
      <w:r w:rsidRPr="00CD7B18">
        <w:rPr>
          <w:rFonts w:asciiTheme="minorHAnsi" w:eastAsia="Times New Roman" w:hAnsiTheme="minorHAnsi" w:cs="Tahoma"/>
          <w:color w:val="333333"/>
          <w:sz w:val="22"/>
        </w:rPr>
        <w:t>Réducteur de petite taille avec mécanismes TwinSpin</w:t>
      </w:r>
      <w:r w:rsidR="00395FCD" w:rsidRPr="00CD7B18">
        <w:rPr>
          <w:rFonts w:asciiTheme="minorHAnsi" w:eastAsia="Times New Roman" w:hAnsiTheme="minorHAnsi" w:cs="Tahoma"/>
          <w:color w:val="333333"/>
          <w:sz w:val="22"/>
        </w:rPr>
        <w:t xml:space="preserve"> Spinea</w:t>
      </w:r>
      <w:r w:rsidR="00501EF1" w:rsidRPr="00CD7B18">
        <w:rPr>
          <w:rFonts w:asciiTheme="minorHAnsi" w:eastAsia="Times New Roman" w:hAnsiTheme="minorHAnsi" w:cs="Tahoma"/>
          <w:color w:val="333333"/>
          <w:sz w:val="22"/>
        </w:rPr>
        <w:t>.</w:t>
      </w:r>
    </w:p>
    <w:p w14:paraId="3835E95D" w14:textId="10E408D3" w:rsidR="00A05D1E" w:rsidRPr="00CD7B18" w:rsidRDefault="00A05D1E" w:rsidP="00651C0E">
      <w:pPr>
        <w:numPr>
          <w:ilvl w:val="0"/>
          <w:numId w:val="9"/>
        </w:numPr>
        <w:shd w:val="clear" w:color="auto" w:fill="FFFFFF"/>
        <w:ind w:left="425" w:hanging="357"/>
        <w:rPr>
          <w:rFonts w:asciiTheme="minorHAnsi" w:eastAsia="Times New Roman" w:hAnsiTheme="minorHAnsi" w:cs="Tahoma"/>
          <w:color w:val="333333"/>
          <w:sz w:val="22"/>
        </w:rPr>
      </w:pPr>
      <w:r w:rsidRPr="00CD7B18">
        <w:rPr>
          <w:rFonts w:asciiTheme="minorHAnsi" w:eastAsia="Times New Roman" w:hAnsiTheme="minorHAnsi" w:cs="Tahoma"/>
          <w:color w:val="333333"/>
          <w:sz w:val="22"/>
        </w:rPr>
        <w:t xml:space="preserve">Conception </w:t>
      </w:r>
      <w:r w:rsidR="00395FCD" w:rsidRPr="00CD7B18">
        <w:rPr>
          <w:rFonts w:asciiTheme="minorHAnsi" w:eastAsia="Times New Roman" w:hAnsiTheme="minorHAnsi" w:cs="Tahoma"/>
          <w:color w:val="333333"/>
          <w:sz w:val="22"/>
        </w:rPr>
        <w:t>facilitant l’intégration dans une large</w:t>
      </w:r>
      <w:r w:rsidRPr="00CD7B18">
        <w:rPr>
          <w:rFonts w:asciiTheme="minorHAnsi" w:eastAsia="Times New Roman" w:hAnsiTheme="minorHAnsi" w:cs="Tahoma"/>
          <w:color w:val="333333"/>
          <w:sz w:val="22"/>
        </w:rPr>
        <w:t xml:space="preserve"> plage de température ambiante</w:t>
      </w:r>
      <w:r w:rsidR="00501EF1" w:rsidRPr="00CD7B18">
        <w:rPr>
          <w:rFonts w:asciiTheme="minorHAnsi" w:eastAsia="Times New Roman" w:hAnsiTheme="minorHAnsi" w:cs="Tahoma"/>
          <w:color w:val="333333"/>
          <w:sz w:val="22"/>
        </w:rPr>
        <w:t>.</w:t>
      </w:r>
    </w:p>
    <w:p w14:paraId="07465E72" w14:textId="59EB72F5" w:rsidR="00A05D1E" w:rsidRPr="00CD7B18" w:rsidRDefault="00A05D1E" w:rsidP="00651C0E">
      <w:pPr>
        <w:numPr>
          <w:ilvl w:val="0"/>
          <w:numId w:val="9"/>
        </w:numPr>
        <w:shd w:val="clear" w:color="auto" w:fill="FFFFFF"/>
        <w:ind w:left="425" w:hanging="357"/>
        <w:rPr>
          <w:rFonts w:asciiTheme="minorHAnsi" w:eastAsia="Times New Roman" w:hAnsiTheme="minorHAnsi" w:cs="Tahoma"/>
          <w:color w:val="333333"/>
          <w:sz w:val="22"/>
        </w:rPr>
      </w:pPr>
      <w:r w:rsidRPr="00CD7B18">
        <w:rPr>
          <w:rFonts w:asciiTheme="minorHAnsi" w:eastAsia="Times New Roman" w:hAnsiTheme="minorHAnsi" w:cs="Tahoma"/>
          <w:color w:val="333333"/>
          <w:sz w:val="22"/>
        </w:rPr>
        <w:t>Conception entièrement étanche avec possibilité de sélectionner le type de joints</w:t>
      </w:r>
      <w:r w:rsidR="00501EF1" w:rsidRPr="00CD7B18">
        <w:rPr>
          <w:rFonts w:asciiTheme="minorHAnsi" w:eastAsia="Times New Roman" w:hAnsiTheme="minorHAnsi" w:cs="Tahoma"/>
          <w:color w:val="333333"/>
          <w:sz w:val="22"/>
        </w:rPr>
        <w:t>.</w:t>
      </w:r>
    </w:p>
    <w:p w14:paraId="73A1479E" w14:textId="36C304BB" w:rsidR="00A05D1E" w:rsidRPr="00CD7B18" w:rsidRDefault="00A05D1E" w:rsidP="00651C0E">
      <w:pPr>
        <w:numPr>
          <w:ilvl w:val="0"/>
          <w:numId w:val="9"/>
        </w:numPr>
        <w:shd w:val="clear" w:color="auto" w:fill="FFFFFF"/>
        <w:ind w:left="425" w:hanging="357"/>
        <w:rPr>
          <w:rFonts w:asciiTheme="minorHAnsi" w:eastAsia="Times New Roman" w:hAnsiTheme="minorHAnsi" w:cs="Tahoma"/>
          <w:color w:val="333333"/>
          <w:sz w:val="22"/>
        </w:rPr>
      </w:pPr>
      <w:r w:rsidRPr="00CD7B18">
        <w:rPr>
          <w:rFonts w:asciiTheme="minorHAnsi" w:eastAsia="Times New Roman" w:hAnsiTheme="minorHAnsi" w:cs="Tahoma"/>
          <w:color w:val="333333"/>
          <w:sz w:val="22"/>
        </w:rPr>
        <w:t xml:space="preserve">Rigidité de torsion élevée </w:t>
      </w:r>
      <w:r w:rsidR="00395FCD" w:rsidRPr="00CD7B18">
        <w:rPr>
          <w:rFonts w:asciiTheme="minorHAnsi" w:eastAsia="Times New Roman" w:hAnsiTheme="minorHAnsi" w:cs="Tahoma"/>
          <w:color w:val="333333"/>
          <w:sz w:val="22"/>
        </w:rPr>
        <w:t>en</w:t>
      </w:r>
      <w:r w:rsidRPr="00CD7B18">
        <w:rPr>
          <w:rFonts w:asciiTheme="minorHAnsi" w:eastAsia="Times New Roman" w:hAnsiTheme="minorHAnsi" w:cs="Tahoma"/>
          <w:color w:val="333333"/>
          <w:sz w:val="22"/>
        </w:rPr>
        <w:t xml:space="preserve"> rapport </w:t>
      </w:r>
      <w:r w:rsidR="00395FCD" w:rsidRPr="00CD7B18">
        <w:rPr>
          <w:rFonts w:asciiTheme="minorHAnsi" w:eastAsia="Times New Roman" w:hAnsiTheme="minorHAnsi" w:cs="Tahoma"/>
          <w:color w:val="333333"/>
          <w:sz w:val="22"/>
        </w:rPr>
        <w:t>à la capacité du réducteur</w:t>
      </w:r>
      <w:r w:rsidR="00501EF1" w:rsidRPr="00CD7B18">
        <w:rPr>
          <w:rFonts w:asciiTheme="minorHAnsi" w:eastAsia="Times New Roman" w:hAnsiTheme="minorHAnsi" w:cs="Tahoma"/>
          <w:color w:val="333333"/>
          <w:sz w:val="22"/>
        </w:rPr>
        <w:t>.</w:t>
      </w:r>
    </w:p>
    <w:p w14:paraId="764B01E0" w14:textId="279E3A31" w:rsidR="00DF1E86" w:rsidRPr="00CD7B18" w:rsidRDefault="00395FCD" w:rsidP="00651C0E">
      <w:pPr>
        <w:numPr>
          <w:ilvl w:val="0"/>
          <w:numId w:val="9"/>
        </w:numPr>
        <w:shd w:val="clear" w:color="auto" w:fill="FFFFFF"/>
        <w:ind w:left="425" w:hanging="357"/>
        <w:rPr>
          <w:rFonts w:asciiTheme="minorHAnsi" w:eastAsia="Times New Roman" w:hAnsiTheme="minorHAnsi" w:cs="Tahoma"/>
          <w:color w:val="333333"/>
          <w:sz w:val="22"/>
        </w:rPr>
      </w:pPr>
      <w:r w:rsidRPr="00CD7B18">
        <w:rPr>
          <w:rFonts w:asciiTheme="minorHAnsi" w:eastAsia="Times New Roman" w:hAnsiTheme="minorHAnsi" w:cs="Tahoma"/>
          <w:color w:val="333333"/>
          <w:sz w:val="22"/>
        </w:rPr>
        <w:t>Précision</w:t>
      </w:r>
      <w:r w:rsidR="00A05D1E" w:rsidRPr="00CD7B18">
        <w:rPr>
          <w:rFonts w:asciiTheme="minorHAnsi" w:eastAsia="Times New Roman" w:hAnsiTheme="minorHAnsi" w:cs="Tahoma"/>
          <w:color w:val="333333"/>
          <w:sz w:val="22"/>
        </w:rPr>
        <w:t xml:space="preserve"> angulaire </w:t>
      </w:r>
      <w:r w:rsidRPr="00CD7B18">
        <w:rPr>
          <w:rFonts w:asciiTheme="minorHAnsi" w:eastAsia="Times New Roman" w:hAnsiTheme="minorHAnsi" w:cs="Tahoma"/>
          <w:color w:val="333333"/>
          <w:sz w:val="22"/>
        </w:rPr>
        <w:t>élevée</w:t>
      </w:r>
      <w:r w:rsidR="00A05D1E" w:rsidRPr="00CD7B18">
        <w:rPr>
          <w:rFonts w:asciiTheme="minorHAnsi" w:eastAsia="Times New Roman" w:hAnsiTheme="minorHAnsi" w:cs="Tahoma"/>
          <w:color w:val="333333"/>
          <w:sz w:val="22"/>
        </w:rPr>
        <w:t xml:space="preserve"> </w:t>
      </w:r>
      <w:r w:rsidRPr="00CD7B18">
        <w:rPr>
          <w:rFonts w:asciiTheme="minorHAnsi" w:eastAsia="Times New Roman" w:hAnsiTheme="minorHAnsi" w:cs="Tahoma"/>
          <w:color w:val="333333"/>
          <w:sz w:val="22"/>
        </w:rPr>
        <w:t>permettant un</w:t>
      </w:r>
      <w:r w:rsidR="00A05D1E" w:rsidRPr="00CD7B18">
        <w:rPr>
          <w:rFonts w:asciiTheme="minorHAnsi" w:eastAsia="Times New Roman" w:hAnsiTheme="minorHAnsi" w:cs="Tahoma"/>
          <w:color w:val="333333"/>
          <w:sz w:val="22"/>
        </w:rPr>
        <w:t xml:space="preserve"> positionnement mécanique </w:t>
      </w:r>
      <w:r w:rsidRPr="00CD7B18">
        <w:rPr>
          <w:rFonts w:asciiTheme="minorHAnsi" w:eastAsia="Times New Roman" w:hAnsiTheme="minorHAnsi" w:cs="Tahoma"/>
          <w:color w:val="333333"/>
          <w:sz w:val="22"/>
        </w:rPr>
        <w:t>très précis</w:t>
      </w:r>
      <w:r w:rsidR="00501EF1" w:rsidRPr="00CD7B18">
        <w:rPr>
          <w:rFonts w:asciiTheme="minorHAnsi" w:eastAsia="Times New Roman" w:hAnsiTheme="minorHAnsi" w:cs="Tahoma"/>
          <w:color w:val="333333"/>
          <w:sz w:val="22"/>
        </w:rPr>
        <w:t>.</w:t>
      </w:r>
    </w:p>
    <w:p w14:paraId="2B8AF94F" w14:textId="696E0CC6" w:rsidR="00DF1E86" w:rsidRPr="00651C0E" w:rsidRDefault="00DF1E86" w:rsidP="00651C0E">
      <w:pPr>
        <w:shd w:val="clear" w:color="auto" w:fill="FFFFFF"/>
        <w:spacing w:before="240"/>
        <w:rPr>
          <w:rFonts w:asciiTheme="minorHAnsi" w:eastAsiaTheme="minorHAnsi" w:hAnsiTheme="minorHAnsi" w:cs="Tahoma"/>
          <w:b/>
          <w:bCs/>
          <w:color w:val="0A5244"/>
          <w:sz w:val="24"/>
          <w:u w:val="single"/>
        </w:rPr>
      </w:pPr>
      <w:r w:rsidRPr="00651C0E">
        <w:rPr>
          <w:rFonts w:asciiTheme="minorHAnsi" w:eastAsiaTheme="minorHAnsi" w:hAnsiTheme="minorHAnsi" w:cs="Tahoma"/>
          <w:b/>
          <w:bCs/>
          <w:color w:val="0A5244"/>
          <w:sz w:val="24"/>
          <w:u w:val="single"/>
        </w:rPr>
        <w:t>Domaines d’application :</w:t>
      </w:r>
    </w:p>
    <w:p w14:paraId="05FE6AB8" w14:textId="2D1CF0DC" w:rsidR="00841165" w:rsidRPr="00CD7B18" w:rsidRDefault="00841165" w:rsidP="00DF1E86">
      <w:pPr>
        <w:shd w:val="clear" w:color="auto" w:fill="FFFFFF"/>
        <w:rPr>
          <w:rFonts w:asciiTheme="minorHAnsi" w:eastAsia="Times New Roman" w:hAnsiTheme="minorHAnsi" w:cs="Tahoma"/>
          <w:b/>
          <w:color w:val="333333"/>
          <w:sz w:val="22"/>
        </w:rPr>
      </w:pPr>
      <w:r w:rsidRPr="00CD7B18">
        <w:rPr>
          <w:rFonts w:asciiTheme="minorHAnsi" w:eastAsia="Times New Roman" w:hAnsiTheme="minorHAnsi" w:cs="Tahoma"/>
          <w:color w:val="333333"/>
          <w:sz w:val="22"/>
        </w:rPr>
        <w:t>Ses performances le destine aux applications les plus exigeantes telles que :</w:t>
      </w:r>
    </w:p>
    <w:p w14:paraId="5CE09BF1" w14:textId="77777777" w:rsidR="00BA4C1B" w:rsidRPr="00CD7B18" w:rsidRDefault="00DF1E86" w:rsidP="00651C0E">
      <w:pPr>
        <w:pStyle w:val="Paragraphedeliste"/>
        <w:numPr>
          <w:ilvl w:val="0"/>
          <w:numId w:val="11"/>
        </w:numPr>
        <w:shd w:val="clear" w:color="auto" w:fill="FFFFFF"/>
        <w:ind w:left="425" w:hanging="357"/>
        <w:rPr>
          <w:rFonts w:eastAsia="Times New Roman" w:cs="Tahoma"/>
          <w:b/>
          <w:color w:val="333333"/>
          <w:szCs w:val="20"/>
        </w:rPr>
      </w:pPr>
      <w:r w:rsidRPr="00CD7B18">
        <w:rPr>
          <w:rFonts w:eastAsia="Times New Roman" w:cs="Tahoma"/>
          <w:b/>
          <w:color w:val="333333"/>
          <w:szCs w:val="20"/>
        </w:rPr>
        <w:t xml:space="preserve">Robotique : </w:t>
      </w:r>
      <w:r w:rsidRPr="00CD7B18">
        <w:rPr>
          <w:rFonts w:eastAsia="Times New Roman" w:cs="Tahoma"/>
          <w:color w:val="333333"/>
          <w:szCs w:val="20"/>
        </w:rPr>
        <w:t xml:space="preserve">Robots à 6 axes, robots SCARA, robots à portique. </w:t>
      </w:r>
    </w:p>
    <w:p w14:paraId="7421D06D" w14:textId="50309226" w:rsidR="00DF1E86" w:rsidRPr="00CD7B18" w:rsidRDefault="00BA4C1B" w:rsidP="00651C0E">
      <w:pPr>
        <w:pStyle w:val="Paragraphedeliste"/>
        <w:numPr>
          <w:ilvl w:val="0"/>
          <w:numId w:val="11"/>
        </w:numPr>
        <w:shd w:val="clear" w:color="auto" w:fill="FFFFFF"/>
        <w:ind w:left="425" w:hanging="357"/>
        <w:rPr>
          <w:rFonts w:eastAsia="Times New Roman" w:cs="Tahoma"/>
          <w:b/>
          <w:color w:val="333333"/>
          <w:szCs w:val="20"/>
        </w:rPr>
      </w:pPr>
      <w:r w:rsidRPr="00CD7B18">
        <w:rPr>
          <w:rFonts w:eastAsia="Times New Roman" w:cs="Tahoma"/>
          <w:b/>
          <w:color w:val="333333"/>
          <w:szCs w:val="20"/>
        </w:rPr>
        <w:t>Machine-</w:t>
      </w:r>
      <w:r w:rsidRPr="00CD7B18">
        <w:rPr>
          <w:rFonts w:eastAsia="Times New Roman" w:cs="Tahoma"/>
          <w:color w:val="333333"/>
          <w:szCs w:val="20"/>
        </w:rPr>
        <w:t xml:space="preserve">Outil : </w:t>
      </w:r>
      <w:r w:rsidR="00841165" w:rsidRPr="00CD7B18">
        <w:rPr>
          <w:rFonts w:eastAsia="Times New Roman" w:cs="Tahoma"/>
          <w:color w:val="333333"/>
          <w:szCs w:val="20"/>
        </w:rPr>
        <w:t>Tours</w:t>
      </w:r>
      <w:r w:rsidR="00DF1E86" w:rsidRPr="00CD7B18">
        <w:rPr>
          <w:rFonts w:eastAsia="Times New Roman" w:cs="Tahoma"/>
          <w:color w:val="333333"/>
          <w:szCs w:val="20"/>
        </w:rPr>
        <w:t xml:space="preserve"> et fraiseuses, rectifieuses, cintreuses, </w:t>
      </w:r>
      <w:r w:rsidR="00841165" w:rsidRPr="00CD7B18">
        <w:rPr>
          <w:rFonts w:eastAsia="Times New Roman" w:cs="Tahoma"/>
          <w:color w:val="333333"/>
          <w:szCs w:val="20"/>
        </w:rPr>
        <w:t>outils de coupe</w:t>
      </w:r>
      <w:r w:rsidR="00DF1E86" w:rsidRPr="00CD7B18">
        <w:rPr>
          <w:rFonts w:eastAsia="Times New Roman" w:cs="Tahoma"/>
          <w:color w:val="333333"/>
          <w:szCs w:val="20"/>
        </w:rPr>
        <w:t>, maga</w:t>
      </w:r>
      <w:r w:rsidR="00395FCD" w:rsidRPr="00CD7B18">
        <w:rPr>
          <w:rFonts w:eastAsia="Times New Roman" w:cs="Tahoma"/>
          <w:color w:val="333333"/>
          <w:szCs w:val="20"/>
        </w:rPr>
        <w:t>s</w:t>
      </w:r>
      <w:r w:rsidR="00DF1E86" w:rsidRPr="00CD7B18">
        <w:rPr>
          <w:rFonts w:eastAsia="Times New Roman" w:cs="Tahoma"/>
          <w:color w:val="333333"/>
          <w:szCs w:val="20"/>
        </w:rPr>
        <w:t>ins</w:t>
      </w:r>
      <w:r w:rsidR="00395FCD" w:rsidRPr="00CD7B18">
        <w:rPr>
          <w:rFonts w:eastAsia="Times New Roman" w:cs="Tahoma"/>
          <w:color w:val="333333"/>
          <w:szCs w:val="20"/>
        </w:rPr>
        <w:t xml:space="preserve"> et</w:t>
      </w:r>
      <w:r w:rsidR="00DF1E86" w:rsidRPr="00CD7B18">
        <w:rPr>
          <w:rFonts w:eastAsia="Times New Roman" w:cs="Tahoma"/>
          <w:color w:val="333333"/>
          <w:szCs w:val="20"/>
        </w:rPr>
        <w:t xml:space="preserve"> cha</w:t>
      </w:r>
      <w:r w:rsidR="00395FCD" w:rsidRPr="00CD7B18">
        <w:rPr>
          <w:rFonts w:eastAsia="Times New Roman" w:cs="Tahoma"/>
          <w:color w:val="333333"/>
          <w:szCs w:val="20"/>
        </w:rPr>
        <w:t>r</w:t>
      </w:r>
      <w:r w:rsidR="00DF1E86" w:rsidRPr="00CD7B18">
        <w:rPr>
          <w:rFonts w:eastAsia="Times New Roman" w:cs="Tahoma"/>
          <w:color w:val="333333"/>
          <w:szCs w:val="20"/>
        </w:rPr>
        <w:t>geurs d'outils ...</w:t>
      </w:r>
    </w:p>
    <w:p w14:paraId="7832339E" w14:textId="5CB0BC08" w:rsidR="00DF1E86" w:rsidRPr="00CD7B18" w:rsidRDefault="00DF1E86" w:rsidP="00651C0E">
      <w:pPr>
        <w:pStyle w:val="Paragraphedeliste"/>
        <w:numPr>
          <w:ilvl w:val="0"/>
          <w:numId w:val="11"/>
        </w:numPr>
        <w:shd w:val="clear" w:color="auto" w:fill="FFFFFF"/>
        <w:ind w:left="425" w:hanging="357"/>
        <w:rPr>
          <w:rFonts w:eastAsia="Times New Roman" w:cs="Tahoma"/>
          <w:b/>
          <w:color w:val="333333"/>
          <w:szCs w:val="20"/>
        </w:rPr>
      </w:pPr>
      <w:r w:rsidRPr="00CD7B18">
        <w:rPr>
          <w:rFonts w:eastAsia="Times New Roman" w:cs="Tahoma"/>
          <w:b/>
          <w:color w:val="333333"/>
          <w:szCs w:val="20"/>
        </w:rPr>
        <w:t xml:space="preserve">Médical : </w:t>
      </w:r>
      <w:r w:rsidRPr="00CD7B18">
        <w:rPr>
          <w:rFonts w:eastAsia="Times New Roman" w:cs="Tahoma"/>
          <w:color w:val="333333"/>
          <w:szCs w:val="20"/>
        </w:rPr>
        <w:t xml:space="preserve">Dispositifs médicaux et de rééducation, scanners, </w:t>
      </w:r>
      <w:r w:rsidR="00BA4C1B" w:rsidRPr="00CD7B18">
        <w:rPr>
          <w:rFonts w:eastAsia="Times New Roman" w:cs="Tahoma"/>
          <w:color w:val="333333"/>
          <w:szCs w:val="20"/>
        </w:rPr>
        <w:t>usinage</w:t>
      </w:r>
      <w:r w:rsidRPr="00CD7B18">
        <w:rPr>
          <w:rFonts w:eastAsia="Times New Roman" w:cs="Tahoma"/>
          <w:color w:val="333333"/>
          <w:szCs w:val="20"/>
        </w:rPr>
        <w:t xml:space="preserve"> de prothèses dentaires, autre</w:t>
      </w:r>
      <w:r w:rsidR="00395FCD" w:rsidRPr="00CD7B18">
        <w:rPr>
          <w:rFonts w:eastAsia="Times New Roman" w:cs="Tahoma"/>
          <w:color w:val="333333"/>
          <w:szCs w:val="20"/>
        </w:rPr>
        <w:t>s</w:t>
      </w:r>
      <w:r w:rsidRPr="00CD7B18">
        <w:rPr>
          <w:rFonts w:eastAsia="Times New Roman" w:cs="Tahoma"/>
          <w:color w:val="333333"/>
          <w:szCs w:val="20"/>
        </w:rPr>
        <w:t xml:space="preserve"> équipement</w:t>
      </w:r>
      <w:r w:rsidR="00395FCD" w:rsidRPr="00CD7B18">
        <w:rPr>
          <w:rFonts w:eastAsia="Times New Roman" w:cs="Tahoma"/>
          <w:color w:val="333333"/>
          <w:szCs w:val="20"/>
        </w:rPr>
        <w:t>s médicaux</w:t>
      </w:r>
      <w:r w:rsidRPr="00CD7B18">
        <w:rPr>
          <w:rFonts w:eastAsia="Times New Roman" w:cs="Tahoma"/>
          <w:color w:val="333333"/>
          <w:szCs w:val="20"/>
        </w:rPr>
        <w:t xml:space="preserve"> ...</w:t>
      </w:r>
    </w:p>
    <w:p w14:paraId="065B5942" w14:textId="740F3202" w:rsidR="00DF1E86" w:rsidRPr="00CD7B18" w:rsidRDefault="00DF1E86" w:rsidP="00651C0E">
      <w:pPr>
        <w:pStyle w:val="Paragraphedeliste"/>
        <w:numPr>
          <w:ilvl w:val="0"/>
          <w:numId w:val="11"/>
        </w:numPr>
        <w:shd w:val="clear" w:color="auto" w:fill="FFFFFF"/>
        <w:ind w:left="425" w:hanging="357"/>
        <w:rPr>
          <w:rFonts w:eastAsia="Times New Roman" w:cs="Tahoma"/>
          <w:b/>
          <w:color w:val="333333"/>
          <w:szCs w:val="20"/>
        </w:rPr>
      </w:pPr>
      <w:r w:rsidRPr="00CD7B18">
        <w:rPr>
          <w:rFonts w:eastAsia="Times New Roman" w:cs="Tahoma"/>
          <w:b/>
          <w:color w:val="333333"/>
          <w:szCs w:val="20"/>
        </w:rPr>
        <w:t>Industri</w:t>
      </w:r>
      <w:r w:rsidR="00841165" w:rsidRPr="00CD7B18">
        <w:rPr>
          <w:rFonts w:eastAsia="Times New Roman" w:cs="Tahoma"/>
          <w:b/>
          <w:color w:val="333333"/>
          <w:szCs w:val="20"/>
        </w:rPr>
        <w:t>e Défense et S</w:t>
      </w:r>
      <w:r w:rsidRPr="00CD7B18">
        <w:rPr>
          <w:rFonts w:eastAsia="Times New Roman" w:cs="Tahoma"/>
          <w:b/>
          <w:color w:val="333333"/>
          <w:szCs w:val="20"/>
        </w:rPr>
        <w:t xml:space="preserve">écurité : </w:t>
      </w:r>
      <w:r w:rsidRPr="00CD7B18">
        <w:rPr>
          <w:rFonts w:eastAsia="Times New Roman" w:cs="Tahoma"/>
          <w:color w:val="333333"/>
          <w:szCs w:val="20"/>
        </w:rPr>
        <w:t>Radars, équipement de navigation, surveillance et systèmes de caméras, équipements de sécurité et de défense.</w:t>
      </w:r>
      <w:bookmarkStart w:id="0" w:name="_GoBack"/>
      <w:bookmarkEnd w:id="0"/>
    </w:p>
    <w:p w14:paraId="03BFC5AE" w14:textId="6AA9A794" w:rsidR="00C20338" w:rsidRPr="00651C0E" w:rsidRDefault="00FA1524" w:rsidP="00C20338">
      <w:pPr>
        <w:pStyle w:val="NormalWeb"/>
        <w:jc w:val="center"/>
        <w:rPr>
          <w:rFonts w:asciiTheme="minorHAnsi" w:hAnsiTheme="minorHAnsi" w:cs="Tahoma"/>
          <w:b/>
          <w:color w:val="0A5244"/>
          <w:sz w:val="24"/>
          <w:szCs w:val="24"/>
        </w:rPr>
      </w:pPr>
      <w:r w:rsidRPr="00651C0E">
        <w:rPr>
          <w:rFonts w:asciiTheme="minorHAnsi" w:hAnsiTheme="minorHAnsi" w:cs="Tahoma"/>
          <w:b/>
          <w:color w:val="0A5244"/>
          <w:sz w:val="24"/>
          <w:szCs w:val="24"/>
        </w:rPr>
        <w:t xml:space="preserve">Distributeur exclusif en </w:t>
      </w:r>
      <w:r w:rsidR="00C20338" w:rsidRPr="00651C0E">
        <w:rPr>
          <w:rFonts w:asciiTheme="minorHAnsi" w:hAnsiTheme="minorHAnsi" w:cs="Tahoma"/>
          <w:b/>
          <w:color w:val="0A5244"/>
          <w:sz w:val="24"/>
          <w:szCs w:val="24"/>
        </w:rPr>
        <w:t>France</w:t>
      </w:r>
    </w:p>
    <w:p w14:paraId="503A9152" w14:textId="3351CD0F" w:rsidR="0045728A" w:rsidRPr="005263B4" w:rsidRDefault="00286B0D" w:rsidP="00651C0E">
      <w:pPr>
        <w:pStyle w:val="NormalWeb"/>
        <w:rPr>
          <w:rFonts w:ascii="Tahoma" w:hAnsi="Tahoma" w:cs="Tahoma"/>
          <w:b/>
          <w:bCs/>
          <w:color w:val="333333"/>
        </w:rPr>
      </w:pPr>
      <w:r w:rsidRPr="00395FCD">
        <w:rPr>
          <w:rFonts w:ascii="Tahoma" w:hAnsi="Tahoma" w:cs="Tahoma"/>
          <w:b/>
          <w:bCs/>
          <w:color w:val="333333"/>
        </w:rPr>
        <w:t>Lien de téléchargement des visuels</w:t>
      </w:r>
      <w:r w:rsidR="00084EC2" w:rsidRPr="00395FCD">
        <w:rPr>
          <w:rFonts w:ascii="Tahoma" w:hAnsi="Tahoma" w:cs="Tahoma"/>
          <w:b/>
          <w:bCs/>
          <w:color w:val="333333"/>
        </w:rPr>
        <w:t xml:space="preserve"> et documentions techniques</w:t>
      </w:r>
      <w:r w:rsidR="00395FCD">
        <w:rPr>
          <w:rFonts w:ascii="Tahoma" w:hAnsi="Tahoma" w:cs="Tahoma"/>
          <w:b/>
          <w:bCs/>
          <w:color w:val="333333"/>
        </w:rPr>
        <w:t> :</w:t>
      </w:r>
      <w:r w:rsidRPr="00461E04">
        <w:rPr>
          <w:rFonts w:asciiTheme="minorHAnsi" w:hAnsiTheme="minorHAnsi" w:cs="Arial"/>
          <w:b/>
          <w:sz w:val="24"/>
          <w:szCs w:val="24"/>
        </w:rPr>
        <w:t xml:space="preserve"> </w:t>
      </w:r>
      <w:hyperlink r:id="rId10" w:history="1">
        <w:r w:rsidR="005263B4" w:rsidRPr="005263B4">
          <w:rPr>
            <w:rStyle w:val="Lienhypertexte"/>
            <w:rFonts w:ascii="Tahoma" w:hAnsi="Tahoma" w:cs="Tahoma"/>
            <w:b/>
            <w:bCs/>
            <w:color w:val="0D382D"/>
          </w:rPr>
          <w:t>https://goo.gl/adtYvN</w:t>
        </w:r>
      </w:hyperlink>
      <w:r w:rsidR="005263B4">
        <w:rPr>
          <w:rFonts w:ascii="Tahoma" w:hAnsi="Tahoma" w:cs="Tahoma"/>
          <w:b/>
          <w:bCs/>
          <w:color w:val="333333"/>
        </w:rPr>
        <w:t xml:space="preserve"> </w:t>
      </w:r>
    </w:p>
    <w:sectPr w:rsidR="0045728A" w:rsidRPr="005263B4" w:rsidSect="001D7071">
      <w:headerReference w:type="even" r:id="rId11"/>
      <w:headerReference w:type="default" r:id="rId12"/>
      <w:footerReference w:type="even" r:id="rId13"/>
      <w:footerReference w:type="default" r:id="rId14"/>
      <w:headerReference w:type="first" r:id="rId15"/>
      <w:footerReference w:type="first" r:id="rId16"/>
      <w:pgSz w:w="11906" w:h="16838"/>
      <w:pgMar w:top="2104" w:right="1134" w:bottom="2268" w:left="1134" w:header="567" w:footer="44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AEAA5" w14:textId="77777777" w:rsidR="00F11B0A" w:rsidRDefault="00F11B0A" w:rsidP="00F04D7E">
      <w:r>
        <w:separator/>
      </w:r>
    </w:p>
  </w:endnote>
  <w:endnote w:type="continuationSeparator" w:id="0">
    <w:p w14:paraId="28AF1ADE" w14:textId="77777777" w:rsidR="00F11B0A" w:rsidRDefault="00F11B0A" w:rsidP="00F0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altName w:val="Times Roman"/>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0AE12" w14:textId="77777777" w:rsidR="00BA4C1B" w:rsidRDefault="00BA4C1B">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7FB28" w14:textId="109B98C5" w:rsidR="00395FCD" w:rsidRPr="00FA1524" w:rsidRDefault="00395FCD" w:rsidP="002B40E6">
    <w:pPr>
      <w:jc w:val="both"/>
      <w:rPr>
        <w:rFonts w:ascii="Arial" w:hAnsi="Arial" w:cs="Arial"/>
        <w:b/>
        <w:color w:val="0A4B3E"/>
      </w:rPr>
    </w:pPr>
    <w:r w:rsidRPr="00FA1524">
      <w:rPr>
        <w:rFonts w:ascii="Arial" w:hAnsi="Arial"/>
        <w:noProof/>
        <w:color w:val="0A4B3E"/>
      </w:rPr>
      <mc:AlternateContent>
        <mc:Choice Requires="wps">
          <w:drawing>
            <wp:anchor distT="0" distB="0" distL="114300" distR="114300" simplePos="0" relativeHeight="251659264" behindDoc="0" locked="0" layoutInCell="1" allowOverlap="1" wp14:anchorId="0434E20B" wp14:editId="7BD07E2F">
              <wp:simplePos x="0" y="0"/>
              <wp:positionH relativeFrom="column">
                <wp:posOffset>4114800</wp:posOffset>
              </wp:positionH>
              <wp:positionV relativeFrom="paragraph">
                <wp:posOffset>8255</wp:posOffset>
              </wp:positionV>
              <wp:extent cx="2057400" cy="99314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93140"/>
                      </a:xfrm>
                      <a:prstGeom prst="rect">
                        <a:avLst/>
                      </a:prstGeom>
                      <a:solidFill>
                        <a:schemeClr val="bg1">
                          <a:lumMod val="85000"/>
                        </a:schemeClr>
                      </a:solidFill>
                      <a:ln>
                        <a:noFill/>
                      </a:ln>
                      <a:extLst/>
                    </wps:spPr>
                    <wps:txbx>
                      <w:txbxContent>
                        <w:p w14:paraId="1C914092" w14:textId="77777777" w:rsidR="00395FCD" w:rsidRPr="00FA1524" w:rsidRDefault="00395FCD" w:rsidP="002B40E6">
                          <w:pPr>
                            <w:jc w:val="center"/>
                            <w:rPr>
                              <w:rFonts w:ascii="Arial" w:hAnsi="Arial" w:cs="Arial"/>
                              <w:b/>
                              <w:i/>
                              <w:u w:val="single"/>
                            </w:rPr>
                          </w:pPr>
                          <w:r w:rsidRPr="00FA1524">
                            <w:rPr>
                              <w:rFonts w:ascii="Arial" w:hAnsi="Arial" w:cs="Arial"/>
                              <w:b/>
                              <w:i/>
                              <w:u w:val="single"/>
                            </w:rPr>
                            <w:t xml:space="preserve">Contact Relations </w:t>
                          </w:r>
                        </w:p>
                        <w:p w14:paraId="0B66DCFC" w14:textId="77777777" w:rsidR="00395FCD" w:rsidRPr="00FA1524" w:rsidRDefault="00395FCD" w:rsidP="002B40E6">
                          <w:pPr>
                            <w:jc w:val="center"/>
                            <w:rPr>
                              <w:rFonts w:ascii="Arial" w:hAnsi="Arial" w:cs="Arial"/>
                              <w:b/>
                              <w:i/>
                              <w:u w:val="single"/>
                            </w:rPr>
                          </w:pPr>
                          <w:r w:rsidRPr="00FA1524">
                            <w:rPr>
                              <w:rFonts w:ascii="Arial" w:hAnsi="Arial" w:cs="Arial"/>
                              <w:b/>
                              <w:i/>
                              <w:u w:val="single"/>
                            </w:rPr>
                            <w:t>avec la Presse :</w:t>
                          </w:r>
                        </w:p>
                        <w:p w14:paraId="04386F04" w14:textId="48271BA9" w:rsidR="00395FCD" w:rsidRPr="00FA1524" w:rsidRDefault="00395FCD" w:rsidP="002B40E6">
                          <w:pPr>
                            <w:pStyle w:val="Titre5"/>
                            <w:jc w:val="center"/>
                            <w:rPr>
                              <w:rFonts w:ascii="Arial" w:hAnsi="Arial" w:cs="Arial"/>
                              <w:i w:val="0"/>
                              <w:sz w:val="20"/>
                            </w:rPr>
                          </w:pPr>
                          <w:r w:rsidRPr="00FA1524">
                            <w:rPr>
                              <w:rFonts w:ascii="Arial" w:hAnsi="Arial" w:cs="Arial"/>
                              <w:sz w:val="20"/>
                            </w:rPr>
                            <w:t>Philippe BARBIN philippe@2lagence.com</w:t>
                          </w:r>
                        </w:p>
                        <w:p w14:paraId="04079A2A" w14:textId="77777777" w:rsidR="00395FCD" w:rsidRPr="00FA1524" w:rsidRDefault="00395FCD" w:rsidP="002B40E6">
                          <w:pPr>
                            <w:jc w:val="center"/>
                            <w:rPr>
                              <w:rFonts w:ascii="Arial" w:hAnsi="Arial" w:cs="Arial"/>
                            </w:rPr>
                          </w:pPr>
                          <w:r w:rsidRPr="00FA1524">
                            <w:rPr>
                              <w:rFonts w:ascii="Arial" w:hAnsi="Arial" w:cs="Arial"/>
                              <w:i/>
                            </w:rPr>
                            <w:t>Tél. : +33 (0)4 79 72 60 70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324pt;margin-top:.65pt;width:162pt;height:7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" fillcolor="#d8d8d8 [2732]" stroked="f">
              <v:textbox>
                <w:txbxContent>
                  <w:p w14:paraId="1C914092" w14:textId="77777777" w:rsidR="00395FCD" w:rsidRPr="00FA1524" w:rsidRDefault="00395FCD" w:rsidP="002B40E6">
                    <w:pPr>
                      <w:jc w:val="center"/>
                      <w:rPr>
                        <w:rFonts w:ascii="Arial" w:hAnsi="Arial" w:cs="Arial"/>
                        <w:b/>
                        <w:i/>
                        <w:u w:val="single"/>
                      </w:rPr>
                    </w:pPr>
                    <w:r w:rsidRPr="00FA1524">
                      <w:rPr>
                        <w:rFonts w:ascii="Arial" w:hAnsi="Arial" w:cs="Arial"/>
                        <w:b/>
                        <w:i/>
                        <w:u w:val="single"/>
                      </w:rPr>
                      <w:t xml:space="preserve">Contact Relations </w:t>
                    </w:r>
                  </w:p>
                  <w:p w14:paraId="0B66DCFC" w14:textId="77777777" w:rsidR="00395FCD" w:rsidRPr="00FA1524" w:rsidRDefault="00395FCD" w:rsidP="002B40E6">
                    <w:pPr>
                      <w:jc w:val="center"/>
                      <w:rPr>
                        <w:rFonts w:ascii="Arial" w:hAnsi="Arial" w:cs="Arial"/>
                        <w:b/>
                        <w:i/>
                        <w:u w:val="single"/>
                      </w:rPr>
                    </w:pPr>
                    <w:r w:rsidRPr="00FA1524">
                      <w:rPr>
                        <w:rFonts w:ascii="Arial" w:hAnsi="Arial" w:cs="Arial"/>
                        <w:b/>
                        <w:i/>
                        <w:u w:val="single"/>
                      </w:rPr>
                      <w:t>avec la Presse :</w:t>
                    </w:r>
                  </w:p>
                  <w:p w14:paraId="04386F04" w14:textId="48271BA9" w:rsidR="00395FCD" w:rsidRPr="00FA1524" w:rsidRDefault="00395FCD" w:rsidP="002B40E6">
                    <w:pPr>
                      <w:pStyle w:val="Titre5"/>
                      <w:jc w:val="center"/>
                      <w:rPr>
                        <w:rFonts w:ascii="Arial" w:hAnsi="Arial" w:cs="Arial"/>
                        <w:i w:val="0"/>
                        <w:sz w:val="20"/>
                      </w:rPr>
                    </w:pPr>
                    <w:r w:rsidRPr="00FA1524">
                      <w:rPr>
                        <w:rFonts w:ascii="Arial" w:hAnsi="Arial" w:cs="Arial"/>
                        <w:sz w:val="20"/>
                      </w:rPr>
                      <w:t>Philippe BARBIN philippe@2lagence.com</w:t>
                    </w:r>
                  </w:p>
                  <w:p w14:paraId="04079A2A" w14:textId="77777777" w:rsidR="00395FCD" w:rsidRPr="00FA1524" w:rsidRDefault="00395FCD" w:rsidP="002B40E6">
                    <w:pPr>
                      <w:jc w:val="center"/>
                      <w:rPr>
                        <w:rFonts w:ascii="Arial" w:hAnsi="Arial" w:cs="Arial"/>
                      </w:rPr>
                    </w:pPr>
                    <w:r w:rsidRPr="00FA1524">
                      <w:rPr>
                        <w:rFonts w:ascii="Arial" w:hAnsi="Arial" w:cs="Arial"/>
                        <w:i/>
                      </w:rPr>
                      <w:t>Tél. : +33 (0)4 79 72 60 70</w:t>
                    </w:r>
                  </w:p>
                </w:txbxContent>
              </v:textbox>
            </v:shape>
          </w:pict>
        </mc:Fallback>
      </mc:AlternateContent>
    </w:r>
    <w:r w:rsidRPr="00FA1524">
      <w:rPr>
        <w:rFonts w:ascii="Arial" w:hAnsi="Arial" w:cs="Arial"/>
        <w:b/>
        <w:color w:val="0A4B3E"/>
      </w:rPr>
      <w:t xml:space="preserve">ATLANTA NEUGART France </w:t>
    </w:r>
  </w:p>
  <w:p w14:paraId="5A7B2BA2" w14:textId="0E38AFE3" w:rsidR="00395FCD" w:rsidRPr="00FA1524" w:rsidRDefault="00395FCD" w:rsidP="002B40E6">
    <w:pPr>
      <w:jc w:val="both"/>
      <w:rPr>
        <w:rFonts w:ascii="Arial" w:hAnsi="Arial" w:cs="Arial"/>
        <w:color w:val="0A4B3E"/>
      </w:rPr>
    </w:pPr>
    <w:r w:rsidRPr="00FA1524">
      <w:rPr>
        <w:rFonts w:ascii="Arial" w:hAnsi="Arial" w:cs="Arial"/>
        <w:color w:val="0A4B3E"/>
      </w:rPr>
      <w:t>9 Rue Georges CHARPAK</w:t>
    </w:r>
  </w:p>
  <w:p w14:paraId="4245DAAA" w14:textId="77777777" w:rsidR="00395FCD" w:rsidRPr="00FA1524" w:rsidRDefault="00395FCD" w:rsidP="002B40E6">
    <w:pPr>
      <w:jc w:val="both"/>
      <w:rPr>
        <w:rFonts w:ascii="Arial" w:hAnsi="Arial" w:cs="Arial"/>
        <w:color w:val="0A4B3E"/>
      </w:rPr>
    </w:pPr>
    <w:r w:rsidRPr="00FA1524">
      <w:rPr>
        <w:rFonts w:ascii="Arial" w:hAnsi="Arial" w:cs="Arial"/>
        <w:color w:val="0A4B3E"/>
      </w:rPr>
      <w:t>77127 LIEUSAINT</w:t>
    </w:r>
  </w:p>
  <w:p w14:paraId="0CE28C6B" w14:textId="4FF73C6E" w:rsidR="00395FCD" w:rsidRPr="00FA1524" w:rsidRDefault="00395FCD" w:rsidP="002B40E6">
    <w:pPr>
      <w:jc w:val="both"/>
      <w:rPr>
        <w:rFonts w:ascii="Arial" w:hAnsi="Arial" w:cs="Arial"/>
        <w:color w:val="0A4B3E"/>
      </w:rPr>
    </w:pPr>
    <w:r w:rsidRPr="00FA1524">
      <w:rPr>
        <w:rFonts w:ascii="Arial" w:hAnsi="Arial" w:cs="Arial"/>
        <w:color w:val="0A4B3E"/>
      </w:rPr>
      <w:t xml:space="preserve">Tél.  +33 (0)1 64 05 36 16 </w:t>
    </w:r>
  </w:p>
  <w:p w14:paraId="7DA4DAEE" w14:textId="4BD4B1D4" w:rsidR="00395FCD" w:rsidRPr="00FA1524" w:rsidRDefault="005263B4" w:rsidP="002B40E6">
    <w:pPr>
      <w:jc w:val="both"/>
      <w:rPr>
        <w:rFonts w:ascii="Arial" w:hAnsi="Arial" w:cs="Arial"/>
        <w:color w:val="0A4B3E"/>
      </w:rPr>
    </w:pPr>
    <w:hyperlink r:id="rId1" w:history="1">
      <w:r w:rsidR="00395FCD" w:rsidRPr="00FA1524">
        <w:rPr>
          <w:rFonts w:ascii="Arial" w:hAnsi="Arial" w:cs="Arial"/>
          <w:color w:val="0A4B3E"/>
        </w:rPr>
        <w:t>info@atlanta-neugart.com</w:t>
      </w:r>
    </w:hyperlink>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AA87D" w14:textId="77777777" w:rsidR="00BA4C1B" w:rsidRDefault="00BA4C1B">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DB132" w14:textId="77777777" w:rsidR="00F11B0A" w:rsidRDefault="00F11B0A" w:rsidP="00F04D7E">
      <w:r>
        <w:separator/>
      </w:r>
    </w:p>
  </w:footnote>
  <w:footnote w:type="continuationSeparator" w:id="0">
    <w:p w14:paraId="3CE3BDA8" w14:textId="77777777" w:rsidR="00F11B0A" w:rsidRDefault="00F11B0A" w:rsidP="00F04D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ECFB7" w14:textId="77777777" w:rsidR="00BA4C1B" w:rsidRDefault="00BA4C1B">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999F5" w14:textId="77777777" w:rsidR="00395FCD" w:rsidRDefault="00395FCD" w:rsidP="00BA336B">
    <w:pPr>
      <w:widowControl w:val="0"/>
      <w:autoSpaceDE w:val="0"/>
      <w:autoSpaceDN w:val="0"/>
      <w:adjustRightInd w:val="0"/>
      <w:spacing w:after="140"/>
      <w:ind w:left="-426" w:right="-285"/>
      <w:jc w:val="right"/>
    </w:pPr>
    <w:r>
      <w:rPr>
        <w:noProof/>
      </w:rPr>
      <w:drawing>
        <wp:anchor distT="0" distB="0" distL="114300" distR="114300" simplePos="0" relativeHeight="251660288" behindDoc="0" locked="0" layoutInCell="1" allowOverlap="1" wp14:anchorId="378F7529" wp14:editId="002B0132">
          <wp:simplePos x="0" y="0"/>
          <wp:positionH relativeFrom="column">
            <wp:posOffset>-228600</wp:posOffset>
          </wp:positionH>
          <wp:positionV relativeFrom="paragraph">
            <wp:posOffset>51435</wp:posOffset>
          </wp:positionV>
          <wp:extent cx="2501900" cy="736600"/>
          <wp:effectExtent l="0" t="0" r="12700" b="0"/>
          <wp:wrapTight wrapText="bothSides">
            <wp:wrapPolygon edited="0">
              <wp:start x="0" y="0"/>
              <wp:lineTo x="0" y="20855"/>
              <wp:lineTo x="21490" y="20855"/>
              <wp:lineTo x="21490" y="0"/>
              <wp:lineTo x="0" y="0"/>
            </wp:wrapPolygon>
          </wp:wrapTight>
          <wp:docPr id="5" name="Image 5" descr="HD_PB:Users:philippebarbin:Desktop: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_PB:Users:philippebarbin:Desktop:image0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1900" cy="7366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r>
      <w:tab/>
      <w:t xml:space="preserve">         </w:t>
    </w:r>
  </w:p>
  <w:p w14:paraId="3A658B4B" w14:textId="793D3E47" w:rsidR="00395FCD" w:rsidRPr="00651C0E" w:rsidRDefault="00395FCD" w:rsidP="00BA336B">
    <w:pPr>
      <w:widowControl w:val="0"/>
      <w:autoSpaceDE w:val="0"/>
      <w:autoSpaceDN w:val="0"/>
      <w:adjustRightInd w:val="0"/>
      <w:spacing w:after="140"/>
      <w:ind w:left="-426" w:right="-285"/>
      <w:jc w:val="right"/>
      <w:rPr>
        <w:rFonts w:ascii="Arial" w:hAnsi="Arial" w:cs="Arial"/>
        <w:b/>
        <w:color w:val="595959" w:themeColor="text1" w:themeTint="A6"/>
        <w:sz w:val="24"/>
        <w:szCs w:val="24"/>
      </w:rPr>
    </w:pPr>
    <w:r>
      <w:t xml:space="preserve"> </w:t>
    </w:r>
    <w:r w:rsidRPr="00651C0E">
      <w:rPr>
        <w:rFonts w:ascii="Arial" w:hAnsi="Arial" w:cs="Arial"/>
        <w:b/>
        <w:color w:val="595959" w:themeColor="text1" w:themeTint="A6"/>
        <w:sz w:val="24"/>
        <w:szCs w:val="24"/>
      </w:rPr>
      <w:t xml:space="preserve">COMMUNIQUE </w:t>
    </w:r>
    <w:r w:rsidRPr="00651C0E">
      <w:rPr>
        <w:rFonts w:ascii="Arial" w:hAnsi="Arial" w:cs="Arial"/>
        <w:b/>
        <w:color w:val="0A5244"/>
        <w:sz w:val="24"/>
        <w:szCs w:val="24"/>
      </w:rPr>
      <w:t>DE</w:t>
    </w:r>
    <w:r w:rsidRPr="00651C0E">
      <w:rPr>
        <w:rFonts w:ascii="Arial" w:hAnsi="Arial" w:cs="Arial"/>
        <w:b/>
        <w:color w:val="595959" w:themeColor="text1" w:themeTint="A6"/>
        <w:sz w:val="24"/>
        <w:szCs w:val="24"/>
      </w:rPr>
      <w:t xml:space="preserve"> PRESSE – </w:t>
    </w:r>
    <w:r w:rsidR="00CD7B18">
      <w:rPr>
        <w:rFonts w:ascii="Arial" w:hAnsi="Arial" w:cs="Arial"/>
        <w:b/>
        <w:color w:val="595959" w:themeColor="text1" w:themeTint="A6"/>
        <w:sz w:val="24"/>
        <w:szCs w:val="24"/>
      </w:rPr>
      <w:t>Octobre</w:t>
    </w:r>
    <w:r w:rsidRPr="00651C0E">
      <w:rPr>
        <w:rFonts w:ascii="Arial" w:hAnsi="Arial" w:cs="Arial"/>
        <w:b/>
        <w:color w:val="595959" w:themeColor="text1" w:themeTint="A6"/>
        <w:sz w:val="24"/>
        <w:szCs w:val="24"/>
      </w:rPr>
      <w:t xml:space="preserve"> 2018</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3969B" w14:textId="77777777" w:rsidR="00BA4C1B" w:rsidRDefault="00BA4C1B">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1B64E6"/>
    <w:multiLevelType w:val="hybridMultilevel"/>
    <w:tmpl w:val="198A0A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535CC3"/>
    <w:multiLevelType w:val="hybridMultilevel"/>
    <w:tmpl w:val="988E2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A27C5F"/>
    <w:multiLevelType w:val="hybridMultilevel"/>
    <w:tmpl w:val="4CF8430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28BC7A69"/>
    <w:multiLevelType w:val="multilevel"/>
    <w:tmpl w:val="A8E6F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1A63F3"/>
    <w:multiLevelType w:val="multilevel"/>
    <w:tmpl w:val="54D85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AC0DF3"/>
    <w:multiLevelType w:val="hybridMultilevel"/>
    <w:tmpl w:val="D1565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71F274C"/>
    <w:multiLevelType w:val="multilevel"/>
    <w:tmpl w:val="7938B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B6147B"/>
    <w:multiLevelType w:val="multilevel"/>
    <w:tmpl w:val="D1949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F44B14"/>
    <w:multiLevelType w:val="hybridMultilevel"/>
    <w:tmpl w:val="8ED27708"/>
    <w:lvl w:ilvl="0" w:tplc="6634410A">
      <w:start w:val="1"/>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3634C6A"/>
    <w:multiLevelType w:val="multilevel"/>
    <w:tmpl w:val="7120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5"/>
  </w:num>
  <w:num w:numId="4">
    <w:abstractNumId w:val="6"/>
  </w:num>
  <w:num w:numId="5">
    <w:abstractNumId w:val="4"/>
  </w:num>
  <w:num w:numId="6">
    <w:abstractNumId w:val="9"/>
  </w:num>
  <w:num w:numId="7">
    <w:abstractNumId w:val="10"/>
  </w:num>
  <w:num w:numId="8">
    <w:abstractNumId w:val="3"/>
  </w:num>
  <w:num w:numId="9">
    <w:abstractNumId w:val="7"/>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691"/>
    <w:rsid w:val="000008AE"/>
    <w:rsid w:val="00012CD5"/>
    <w:rsid w:val="00013CEF"/>
    <w:rsid w:val="00024648"/>
    <w:rsid w:val="00061F20"/>
    <w:rsid w:val="00065094"/>
    <w:rsid w:val="00071569"/>
    <w:rsid w:val="00083BFC"/>
    <w:rsid w:val="00084EC2"/>
    <w:rsid w:val="000C79A6"/>
    <w:rsid w:val="000E3B45"/>
    <w:rsid w:val="000E437F"/>
    <w:rsid w:val="001111C9"/>
    <w:rsid w:val="00131B87"/>
    <w:rsid w:val="001358C2"/>
    <w:rsid w:val="001570F1"/>
    <w:rsid w:val="00157316"/>
    <w:rsid w:val="001771FE"/>
    <w:rsid w:val="00184168"/>
    <w:rsid w:val="001D7071"/>
    <w:rsid w:val="00201F95"/>
    <w:rsid w:val="00245B0F"/>
    <w:rsid w:val="00253AF3"/>
    <w:rsid w:val="00270306"/>
    <w:rsid w:val="00286B0D"/>
    <w:rsid w:val="002A1B36"/>
    <w:rsid w:val="002A2062"/>
    <w:rsid w:val="002B0BE4"/>
    <w:rsid w:val="002B40E6"/>
    <w:rsid w:val="002C5091"/>
    <w:rsid w:val="002D738E"/>
    <w:rsid w:val="002F4F16"/>
    <w:rsid w:val="003035F2"/>
    <w:rsid w:val="00305C20"/>
    <w:rsid w:val="003321B8"/>
    <w:rsid w:val="00381393"/>
    <w:rsid w:val="00392BA8"/>
    <w:rsid w:val="00395FCD"/>
    <w:rsid w:val="003E3062"/>
    <w:rsid w:val="003E5B64"/>
    <w:rsid w:val="00417BBD"/>
    <w:rsid w:val="0045728A"/>
    <w:rsid w:val="00461E04"/>
    <w:rsid w:val="004846BC"/>
    <w:rsid w:val="004A12D5"/>
    <w:rsid w:val="004A2B67"/>
    <w:rsid w:val="004A74C7"/>
    <w:rsid w:val="004D48B9"/>
    <w:rsid w:val="004D616B"/>
    <w:rsid w:val="004E3DA0"/>
    <w:rsid w:val="00501EF1"/>
    <w:rsid w:val="005100D9"/>
    <w:rsid w:val="00513309"/>
    <w:rsid w:val="005263B4"/>
    <w:rsid w:val="005265B8"/>
    <w:rsid w:val="005267A6"/>
    <w:rsid w:val="0053280D"/>
    <w:rsid w:val="00562F51"/>
    <w:rsid w:val="00580A0C"/>
    <w:rsid w:val="00585691"/>
    <w:rsid w:val="005A400C"/>
    <w:rsid w:val="005D4CCE"/>
    <w:rsid w:val="005F2532"/>
    <w:rsid w:val="00600C41"/>
    <w:rsid w:val="006111E8"/>
    <w:rsid w:val="0064642C"/>
    <w:rsid w:val="00651C0E"/>
    <w:rsid w:val="006714E0"/>
    <w:rsid w:val="006D5605"/>
    <w:rsid w:val="006F5B13"/>
    <w:rsid w:val="007248CC"/>
    <w:rsid w:val="007618BE"/>
    <w:rsid w:val="007E4AAA"/>
    <w:rsid w:val="007E549A"/>
    <w:rsid w:val="007F0E78"/>
    <w:rsid w:val="008277C6"/>
    <w:rsid w:val="00841165"/>
    <w:rsid w:val="00855560"/>
    <w:rsid w:val="00880561"/>
    <w:rsid w:val="008836DC"/>
    <w:rsid w:val="008C25C9"/>
    <w:rsid w:val="00905FDC"/>
    <w:rsid w:val="00920164"/>
    <w:rsid w:val="009469EA"/>
    <w:rsid w:val="009D4CD7"/>
    <w:rsid w:val="009D4E0A"/>
    <w:rsid w:val="009F312D"/>
    <w:rsid w:val="00A05D1E"/>
    <w:rsid w:val="00A17041"/>
    <w:rsid w:val="00A64D07"/>
    <w:rsid w:val="00A72368"/>
    <w:rsid w:val="00AD12AC"/>
    <w:rsid w:val="00B261EB"/>
    <w:rsid w:val="00B31641"/>
    <w:rsid w:val="00B5082F"/>
    <w:rsid w:val="00B51B14"/>
    <w:rsid w:val="00B7074B"/>
    <w:rsid w:val="00BA336B"/>
    <w:rsid w:val="00BA4C1B"/>
    <w:rsid w:val="00BA6632"/>
    <w:rsid w:val="00BB7C64"/>
    <w:rsid w:val="00BC0122"/>
    <w:rsid w:val="00BC41D9"/>
    <w:rsid w:val="00C20338"/>
    <w:rsid w:val="00C35050"/>
    <w:rsid w:val="00C37C7C"/>
    <w:rsid w:val="00CD7B18"/>
    <w:rsid w:val="00D1200F"/>
    <w:rsid w:val="00D277FD"/>
    <w:rsid w:val="00D34899"/>
    <w:rsid w:val="00D47F8C"/>
    <w:rsid w:val="00D6607D"/>
    <w:rsid w:val="00D66FB6"/>
    <w:rsid w:val="00DF1E86"/>
    <w:rsid w:val="00E300B1"/>
    <w:rsid w:val="00E77379"/>
    <w:rsid w:val="00EB42DC"/>
    <w:rsid w:val="00ED22A6"/>
    <w:rsid w:val="00ED78B5"/>
    <w:rsid w:val="00EE0985"/>
    <w:rsid w:val="00EF34F3"/>
    <w:rsid w:val="00F02CEA"/>
    <w:rsid w:val="00F04D7E"/>
    <w:rsid w:val="00F11B0A"/>
    <w:rsid w:val="00F246F3"/>
    <w:rsid w:val="00F65AD8"/>
    <w:rsid w:val="00F75E30"/>
    <w:rsid w:val="00FA1524"/>
    <w:rsid w:val="00FC0937"/>
    <w:rsid w:val="00FF0E1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24E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42C"/>
    <w:rPr>
      <w:rFonts w:ascii="Times" w:eastAsiaTheme="minorEastAsia" w:hAnsi="Times"/>
      <w:sz w:val="20"/>
      <w:szCs w:val="20"/>
      <w:lang w:eastAsia="fr-FR"/>
    </w:rPr>
  </w:style>
  <w:style w:type="paragraph" w:styleId="Titre1">
    <w:name w:val="heading 1"/>
    <w:basedOn w:val="Normal"/>
    <w:next w:val="Normal"/>
    <w:link w:val="Titre1Car"/>
    <w:uiPriority w:val="9"/>
    <w:qFormat/>
    <w:rsid w:val="00BA336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A05D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C5091"/>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B51B14"/>
    <w:pPr>
      <w:keepNext/>
      <w:jc w:val="both"/>
      <w:outlineLvl w:val="4"/>
    </w:pPr>
    <w:rPr>
      <w:rFonts w:ascii="Verdana" w:eastAsia="Times" w:hAnsi="Verdana" w:cs="Times New Roman"/>
      <w:i/>
      <w:noProo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3B45"/>
    <w:pPr>
      <w:ind w:left="720"/>
      <w:contextualSpacing/>
    </w:pPr>
    <w:rPr>
      <w:rFonts w:asciiTheme="minorHAnsi" w:eastAsiaTheme="minorHAnsi" w:hAnsiTheme="minorHAnsi"/>
      <w:sz w:val="22"/>
      <w:szCs w:val="22"/>
      <w:lang w:eastAsia="en-US"/>
    </w:rPr>
  </w:style>
  <w:style w:type="paragraph" w:styleId="Textedebulles">
    <w:name w:val="Balloon Text"/>
    <w:basedOn w:val="Normal"/>
    <w:link w:val="TextedebullesCar"/>
    <w:uiPriority w:val="99"/>
    <w:semiHidden/>
    <w:unhideWhenUsed/>
    <w:rsid w:val="006111E8"/>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6111E8"/>
    <w:rPr>
      <w:rFonts w:ascii="Tahoma" w:hAnsi="Tahoma" w:cs="Tahoma"/>
      <w:sz w:val="16"/>
      <w:szCs w:val="16"/>
    </w:rPr>
  </w:style>
  <w:style w:type="paragraph" w:styleId="En-tte">
    <w:name w:val="header"/>
    <w:basedOn w:val="Normal"/>
    <w:link w:val="En-tteCar"/>
    <w:uiPriority w:val="99"/>
    <w:unhideWhenUsed/>
    <w:rsid w:val="00F04D7E"/>
    <w:pPr>
      <w:tabs>
        <w:tab w:val="center" w:pos="4536"/>
        <w:tab w:val="right" w:pos="9072"/>
      </w:tabs>
    </w:pPr>
    <w:rPr>
      <w:rFonts w:asciiTheme="minorHAnsi" w:eastAsiaTheme="minorHAnsi" w:hAnsiTheme="minorHAnsi"/>
      <w:sz w:val="22"/>
      <w:szCs w:val="22"/>
      <w:lang w:eastAsia="en-US"/>
    </w:rPr>
  </w:style>
  <w:style w:type="character" w:customStyle="1" w:styleId="En-tteCar">
    <w:name w:val="En-tête Car"/>
    <w:basedOn w:val="Policepardfaut"/>
    <w:link w:val="En-tte"/>
    <w:uiPriority w:val="99"/>
    <w:rsid w:val="00F04D7E"/>
  </w:style>
  <w:style w:type="paragraph" w:styleId="Pieddepage">
    <w:name w:val="footer"/>
    <w:basedOn w:val="Normal"/>
    <w:link w:val="PieddepageCar"/>
    <w:uiPriority w:val="99"/>
    <w:unhideWhenUsed/>
    <w:rsid w:val="00F04D7E"/>
    <w:pPr>
      <w:tabs>
        <w:tab w:val="center" w:pos="4536"/>
        <w:tab w:val="right" w:pos="9072"/>
      </w:tabs>
    </w:pPr>
    <w:rPr>
      <w:rFonts w:asciiTheme="minorHAnsi" w:eastAsiaTheme="minorHAnsi" w:hAnsiTheme="minorHAnsi"/>
      <w:sz w:val="22"/>
      <w:szCs w:val="22"/>
      <w:lang w:eastAsia="en-US"/>
    </w:rPr>
  </w:style>
  <w:style w:type="character" w:customStyle="1" w:styleId="PieddepageCar">
    <w:name w:val="Pied de page Car"/>
    <w:basedOn w:val="Policepardfaut"/>
    <w:link w:val="Pieddepage"/>
    <w:uiPriority w:val="99"/>
    <w:rsid w:val="00F04D7E"/>
  </w:style>
  <w:style w:type="character" w:customStyle="1" w:styleId="Titre5Car">
    <w:name w:val="Titre 5 Car"/>
    <w:basedOn w:val="Policepardfaut"/>
    <w:link w:val="Titre5"/>
    <w:rsid w:val="00B51B14"/>
    <w:rPr>
      <w:rFonts w:ascii="Verdana" w:eastAsia="Times" w:hAnsi="Verdana" w:cs="Times New Roman"/>
      <w:i/>
      <w:noProof/>
      <w:sz w:val="24"/>
      <w:szCs w:val="20"/>
      <w:lang w:eastAsia="fr-FR"/>
    </w:rPr>
  </w:style>
  <w:style w:type="paragraph" w:styleId="NormalWeb">
    <w:name w:val="Normal (Web)"/>
    <w:basedOn w:val="Normal"/>
    <w:uiPriority w:val="99"/>
    <w:unhideWhenUsed/>
    <w:rsid w:val="002C5091"/>
    <w:pPr>
      <w:spacing w:before="100" w:beforeAutospacing="1" w:after="100" w:afterAutospacing="1"/>
    </w:pPr>
    <w:rPr>
      <w:rFonts w:eastAsiaTheme="minorHAnsi" w:cs="Times New Roman"/>
    </w:rPr>
  </w:style>
  <w:style w:type="character" w:styleId="lev">
    <w:name w:val="Strong"/>
    <w:basedOn w:val="Policepardfaut"/>
    <w:uiPriority w:val="22"/>
    <w:qFormat/>
    <w:rsid w:val="002C5091"/>
    <w:rPr>
      <w:b/>
      <w:bCs/>
    </w:rPr>
  </w:style>
  <w:style w:type="character" w:customStyle="1" w:styleId="Titre3Car">
    <w:name w:val="Titre 3 Car"/>
    <w:basedOn w:val="Policepardfaut"/>
    <w:link w:val="Titre3"/>
    <w:uiPriority w:val="9"/>
    <w:semiHidden/>
    <w:rsid w:val="002C5091"/>
    <w:rPr>
      <w:rFonts w:asciiTheme="majorHAnsi" w:eastAsiaTheme="majorEastAsia" w:hAnsiTheme="majorHAnsi" w:cstheme="majorBidi"/>
      <w:b/>
      <w:bCs/>
      <w:color w:val="4F81BD" w:themeColor="accent1"/>
      <w:sz w:val="20"/>
      <w:szCs w:val="20"/>
      <w:lang w:eastAsia="fr-FR"/>
    </w:rPr>
  </w:style>
  <w:style w:type="paragraph" w:styleId="HTMLprformat">
    <w:name w:val="HTML Preformatted"/>
    <w:basedOn w:val="Normal"/>
    <w:link w:val="HTMLprformatCar"/>
    <w:uiPriority w:val="99"/>
    <w:semiHidden/>
    <w:unhideWhenUsed/>
    <w:rsid w:val="00B3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rPr>
  </w:style>
  <w:style w:type="character" w:customStyle="1" w:styleId="HTMLprformatCar">
    <w:name w:val="HTML préformaté Car"/>
    <w:basedOn w:val="Policepardfaut"/>
    <w:link w:val="HTMLprformat"/>
    <w:uiPriority w:val="99"/>
    <w:semiHidden/>
    <w:rsid w:val="00B31641"/>
    <w:rPr>
      <w:rFonts w:ascii="Courier" w:hAnsi="Courier" w:cs="Courier"/>
      <w:sz w:val="20"/>
      <w:szCs w:val="20"/>
      <w:lang w:eastAsia="fr-FR"/>
    </w:rPr>
  </w:style>
  <w:style w:type="character" w:styleId="Lienhypertexte">
    <w:name w:val="Hyperlink"/>
    <w:basedOn w:val="Policepardfaut"/>
    <w:uiPriority w:val="99"/>
    <w:unhideWhenUsed/>
    <w:rsid w:val="002B40E6"/>
    <w:rPr>
      <w:color w:val="0000FF" w:themeColor="hyperlink"/>
      <w:u w:val="single"/>
    </w:rPr>
  </w:style>
  <w:style w:type="character" w:customStyle="1" w:styleId="Titre1Car">
    <w:name w:val="Titre 1 Car"/>
    <w:basedOn w:val="Policepardfaut"/>
    <w:link w:val="Titre1"/>
    <w:uiPriority w:val="9"/>
    <w:rsid w:val="00BA336B"/>
    <w:rPr>
      <w:rFonts w:asciiTheme="majorHAnsi" w:eastAsiaTheme="majorEastAsia" w:hAnsiTheme="majorHAnsi" w:cstheme="majorBidi"/>
      <w:b/>
      <w:bCs/>
      <w:color w:val="345A8A" w:themeColor="accent1" w:themeShade="B5"/>
      <w:sz w:val="32"/>
      <w:szCs w:val="32"/>
      <w:lang w:eastAsia="fr-FR"/>
    </w:rPr>
  </w:style>
  <w:style w:type="character" w:customStyle="1" w:styleId="Titre2Car">
    <w:name w:val="Titre 2 Car"/>
    <w:basedOn w:val="Policepardfaut"/>
    <w:link w:val="Titre2"/>
    <w:uiPriority w:val="9"/>
    <w:rsid w:val="00A05D1E"/>
    <w:rPr>
      <w:rFonts w:asciiTheme="majorHAnsi" w:eastAsiaTheme="majorEastAsia" w:hAnsiTheme="majorHAnsi" w:cstheme="majorBidi"/>
      <w:b/>
      <w:bCs/>
      <w:color w:val="4F81BD" w:themeColor="accent1"/>
      <w:sz w:val="26"/>
      <w:szCs w:val="26"/>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42C"/>
    <w:rPr>
      <w:rFonts w:ascii="Times" w:eastAsiaTheme="minorEastAsia" w:hAnsi="Times"/>
      <w:sz w:val="20"/>
      <w:szCs w:val="20"/>
      <w:lang w:eastAsia="fr-FR"/>
    </w:rPr>
  </w:style>
  <w:style w:type="paragraph" w:styleId="Titre1">
    <w:name w:val="heading 1"/>
    <w:basedOn w:val="Normal"/>
    <w:next w:val="Normal"/>
    <w:link w:val="Titre1Car"/>
    <w:uiPriority w:val="9"/>
    <w:qFormat/>
    <w:rsid w:val="00BA336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A05D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C5091"/>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B51B14"/>
    <w:pPr>
      <w:keepNext/>
      <w:jc w:val="both"/>
      <w:outlineLvl w:val="4"/>
    </w:pPr>
    <w:rPr>
      <w:rFonts w:ascii="Verdana" w:eastAsia="Times" w:hAnsi="Verdana" w:cs="Times New Roman"/>
      <w:i/>
      <w:noProo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E3B45"/>
    <w:pPr>
      <w:ind w:left="720"/>
      <w:contextualSpacing/>
    </w:pPr>
    <w:rPr>
      <w:rFonts w:asciiTheme="minorHAnsi" w:eastAsiaTheme="minorHAnsi" w:hAnsiTheme="minorHAnsi"/>
      <w:sz w:val="22"/>
      <w:szCs w:val="22"/>
      <w:lang w:eastAsia="en-US"/>
    </w:rPr>
  </w:style>
  <w:style w:type="paragraph" w:styleId="Textedebulles">
    <w:name w:val="Balloon Text"/>
    <w:basedOn w:val="Normal"/>
    <w:link w:val="TextedebullesCar"/>
    <w:uiPriority w:val="99"/>
    <w:semiHidden/>
    <w:unhideWhenUsed/>
    <w:rsid w:val="006111E8"/>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6111E8"/>
    <w:rPr>
      <w:rFonts w:ascii="Tahoma" w:hAnsi="Tahoma" w:cs="Tahoma"/>
      <w:sz w:val="16"/>
      <w:szCs w:val="16"/>
    </w:rPr>
  </w:style>
  <w:style w:type="paragraph" w:styleId="En-tte">
    <w:name w:val="header"/>
    <w:basedOn w:val="Normal"/>
    <w:link w:val="En-tteCar"/>
    <w:uiPriority w:val="99"/>
    <w:unhideWhenUsed/>
    <w:rsid w:val="00F04D7E"/>
    <w:pPr>
      <w:tabs>
        <w:tab w:val="center" w:pos="4536"/>
        <w:tab w:val="right" w:pos="9072"/>
      </w:tabs>
    </w:pPr>
    <w:rPr>
      <w:rFonts w:asciiTheme="minorHAnsi" w:eastAsiaTheme="minorHAnsi" w:hAnsiTheme="minorHAnsi"/>
      <w:sz w:val="22"/>
      <w:szCs w:val="22"/>
      <w:lang w:eastAsia="en-US"/>
    </w:rPr>
  </w:style>
  <w:style w:type="character" w:customStyle="1" w:styleId="En-tteCar">
    <w:name w:val="En-tête Car"/>
    <w:basedOn w:val="Policepardfaut"/>
    <w:link w:val="En-tte"/>
    <w:uiPriority w:val="99"/>
    <w:rsid w:val="00F04D7E"/>
  </w:style>
  <w:style w:type="paragraph" w:styleId="Pieddepage">
    <w:name w:val="footer"/>
    <w:basedOn w:val="Normal"/>
    <w:link w:val="PieddepageCar"/>
    <w:uiPriority w:val="99"/>
    <w:unhideWhenUsed/>
    <w:rsid w:val="00F04D7E"/>
    <w:pPr>
      <w:tabs>
        <w:tab w:val="center" w:pos="4536"/>
        <w:tab w:val="right" w:pos="9072"/>
      </w:tabs>
    </w:pPr>
    <w:rPr>
      <w:rFonts w:asciiTheme="minorHAnsi" w:eastAsiaTheme="minorHAnsi" w:hAnsiTheme="minorHAnsi"/>
      <w:sz w:val="22"/>
      <w:szCs w:val="22"/>
      <w:lang w:eastAsia="en-US"/>
    </w:rPr>
  </w:style>
  <w:style w:type="character" w:customStyle="1" w:styleId="PieddepageCar">
    <w:name w:val="Pied de page Car"/>
    <w:basedOn w:val="Policepardfaut"/>
    <w:link w:val="Pieddepage"/>
    <w:uiPriority w:val="99"/>
    <w:rsid w:val="00F04D7E"/>
  </w:style>
  <w:style w:type="character" w:customStyle="1" w:styleId="Titre5Car">
    <w:name w:val="Titre 5 Car"/>
    <w:basedOn w:val="Policepardfaut"/>
    <w:link w:val="Titre5"/>
    <w:rsid w:val="00B51B14"/>
    <w:rPr>
      <w:rFonts w:ascii="Verdana" w:eastAsia="Times" w:hAnsi="Verdana" w:cs="Times New Roman"/>
      <w:i/>
      <w:noProof/>
      <w:sz w:val="24"/>
      <w:szCs w:val="20"/>
      <w:lang w:eastAsia="fr-FR"/>
    </w:rPr>
  </w:style>
  <w:style w:type="paragraph" w:styleId="NormalWeb">
    <w:name w:val="Normal (Web)"/>
    <w:basedOn w:val="Normal"/>
    <w:uiPriority w:val="99"/>
    <w:unhideWhenUsed/>
    <w:rsid w:val="002C5091"/>
    <w:pPr>
      <w:spacing w:before="100" w:beforeAutospacing="1" w:after="100" w:afterAutospacing="1"/>
    </w:pPr>
    <w:rPr>
      <w:rFonts w:eastAsiaTheme="minorHAnsi" w:cs="Times New Roman"/>
    </w:rPr>
  </w:style>
  <w:style w:type="character" w:styleId="lev">
    <w:name w:val="Strong"/>
    <w:basedOn w:val="Policepardfaut"/>
    <w:uiPriority w:val="22"/>
    <w:qFormat/>
    <w:rsid w:val="002C5091"/>
    <w:rPr>
      <w:b/>
      <w:bCs/>
    </w:rPr>
  </w:style>
  <w:style w:type="character" w:customStyle="1" w:styleId="Titre3Car">
    <w:name w:val="Titre 3 Car"/>
    <w:basedOn w:val="Policepardfaut"/>
    <w:link w:val="Titre3"/>
    <w:uiPriority w:val="9"/>
    <w:semiHidden/>
    <w:rsid w:val="002C5091"/>
    <w:rPr>
      <w:rFonts w:asciiTheme="majorHAnsi" w:eastAsiaTheme="majorEastAsia" w:hAnsiTheme="majorHAnsi" w:cstheme="majorBidi"/>
      <w:b/>
      <w:bCs/>
      <w:color w:val="4F81BD" w:themeColor="accent1"/>
      <w:sz w:val="20"/>
      <w:szCs w:val="20"/>
      <w:lang w:eastAsia="fr-FR"/>
    </w:rPr>
  </w:style>
  <w:style w:type="paragraph" w:styleId="HTMLprformat">
    <w:name w:val="HTML Preformatted"/>
    <w:basedOn w:val="Normal"/>
    <w:link w:val="HTMLprformatCar"/>
    <w:uiPriority w:val="99"/>
    <w:semiHidden/>
    <w:unhideWhenUsed/>
    <w:rsid w:val="00B3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rPr>
  </w:style>
  <w:style w:type="character" w:customStyle="1" w:styleId="HTMLprformatCar">
    <w:name w:val="HTML préformaté Car"/>
    <w:basedOn w:val="Policepardfaut"/>
    <w:link w:val="HTMLprformat"/>
    <w:uiPriority w:val="99"/>
    <w:semiHidden/>
    <w:rsid w:val="00B31641"/>
    <w:rPr>
      <w:rFonts w:ascii="Courier" w:hAnsi="Courier" w:cs="Courier"/>
      <w:sz w:val="20"/>
      <w:szCs w:val="20"/>
      <w:lang w:eastAsia="fr-FR"/>
    </w:rPr>
  </w:style>
  <w:style w:type="character" w:styleId="Lienhypertexte">
    <w:name w:val="Hyperlink"/>
    <w:basedOn w:val="Policepardfaut"/>
    <w:uiPriority w:val="99"/>
    <w:unhideWhenUsed/>
    <w:rsid w:val="002B40E6"/>
    <w:rPr>
      <w:color w:val="0000FF" w:themeColor="hyperlink"/>
      <w:u w:val="single"/>
    </w:rPr>
  </w:style>
  <w:style w:type="character" w:customStyle="1" w:styleId="Titre1Car">
    <w:name w:val="Titre 1 Car"/>
    <w:basedOn w:val="Policepardfaut"/>
    <w:link w:val="Titre1"/>
    <w:uiPriority w:val="9"/>
    <w:rsid w:val="00BA336B"/>
    <w:rPr>
      <w:rFonts w:asciiTheme="majorHAnsi" w:eastAsiaTheme="majorEastAsia" w:hAnsiTheme="majorHAnsi" w:cstheme="majorBidi"/>
      <w:b/>
      <w:bCs/>
      <w:color w:val="345A8A" w:themeColor="accent1" w:themeShade="B5"/>
      <w:sz w:val="32"/>
      <w:szCs w:val="32"/>
      <w:lang w:eastAsia="fr-FR"/>
    </w:rPr>
  </w:style>
  <w:style w:type="character" w:customStyle="1" w:styleId="Titre2Car">
    <w:name w:val="Titre 2 Car"/>
    <w:basedOn w:val="Policepardfaut"/>
    <w:link w:val="Titre2"/>
    <w:uiPriority w:val="9"/>
    <w:rsid w:val="00A05D1E"/>
    <w:rPr>
      <w:rFonts w:asciiTheme="majorHAnsi" w:eastAsiaTheme="majorEastAsia" w:hAnsiTheme="majorHAnsi" w:cstheme="majorBidi"/>
      <w:b/>
      <w:bCs/>
      <w:color w:val="4F81BD" w:themeColor="accent1"/>
      <w:sz w:val="26"/>
      <w:szCs w:val="2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79348">
      <w:bodyDiv w:val="1"/>
      <w:marLeft w:val="0"/>
      <w:marRight w:val="0"/>
      <w:marTop w:val="0"/>
      <w:marBottom w:val="0"/>
      <w:divBdr>
        <w:top w:val="none" w:sz="0" w:space="0" w:color="auto"/>
        <w:left w:val="none" w:sz="0" w:space="0" w:color="auto"/>
        <w:bottom w:val="none" w:sz="0" w:space="0" w:color="auto"/>
        <w:right w:val="none" w:sz="0" w:space="0" w:color="auto"/>
      </w:divBdr>
      <w:divsChild>
        <w:div w:id="461119024">
          <w:marLeft w:val="0"/>
          <w:marRight w:val="0"/>
          <w:marTop w:val="0"/>
          <w:marBottom w:val="0"/>
          <w:divBdr>
            <w:top w:val="none" w:sz="0" w:space="0" w:color="auto"/>
            <w:left w:val="none" w:sz="0" w:space="0" w:color="auto"/>
            <w:bottom w:val="none" w:sz="0" w:space="0" w:color="auto"/>
            <w:right w:val="none" w:sz="0" w:space="0" w:color="auto"/>
          </w:divBdr>
        </w:div>
      </w:divsChild>
    </w:div>
    <w:div w:id="517819121">
      <w:bodyDiv w:val="1"/>
      <w:marLeft w:val="0"/>
      <w:marRight w:val="0"/>
      <w:marTop w:val="0"/>
      <w:marBottom w:val="0"/>
      <w:divBdr>
        <w:top w:val="none" w:sz="0" w:space="0" w:color="auto"/>
        <w:left w:val="none" w:sz="0" w:space="0" w:color="auto"/>
        <w:bottom w:val="none" w:sz="0" w:space="0" w:color="auto"/>
        <w:right w:val="none" w:sz="0" w:space="0" w:color="auto"/>
      </w:divBdr>
      <w:divsChild>
        <w:div w:id="448092874">
          <w:marLeft w:val="0"/>
          <w:marRight w:val="0"/>
          <w:marTop w:val="0"/>
          <w:marBottom w:val="0"/>
          <w:divBdr>
            <w:top w:val="none" w:sz="0" w:space="0" w:color="auto"/>
            <w:left w:val="none" w:sz="0" w:space="0" w:color="auto"/>
            <w:bottom w:val="none" w:sz="0" w:space="0" w:color="auto"/>
            <w:right w:val="none" w:sz="0" w:space="0" w:color="auto"/>
          </w:divBdr>
          <w:divsChild>
            <w:div w:id="167440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246314">
      <w:bodyDiv w:val="1"/>
      <w:marLeft w:val="0"/>
      <w:marRight w:val="0"/>
      <w:marTop w:val="0"/>
      <w:marBottom w:val="0"/>
      <w:divBdr>
        <w:top w:val="none" w:sz="0" w:space="0" w:color="auto"/>
        <w:left w:val="none" w:sz="0" w:space="0" w:color="auto"/>
        <w:bottom w:val="none" w:sz="0" w:space="0" w:color="auto"/>
        <w:right w:val="none" w:sz="0" w:space="0" w:color="auto"/>
      </w:divBdr>
    </w:div>
    <w:div w:id="583802925">
      <w:bodyDiv w:val="1"/>
      <w:marLeft w:val="0"/>
      <w:marRight w:val="0"/>
      <w:marTop w:val="0"/>
      <w:marBottom w:val="0"/>
      <w:divBdr>
        <w:top w:val="none" w:sz="0" w:space="0" w:color="auto"/>
        <w:left w:val="none" w:sz="0" w:space="0" w:color="auto"/>
        <w:bottom w:val="none" w:sz="0" w:space="0" w:color="auto"/>
        <w:right w:val="none" w:sz="0" w:space="0" w:color="auto"/>
      </w:divBdr>
    </w:div>
    <w:div w:id="929852541">
      <w:bodyDiv w:val="1"/>
      <w:marLeft w:val="0"/>
      <w:marRight w:val="0"/>
      <w:marTop w:val="0"/>
      <w:marBottom w:val="0"/>
      <w:divBdr>
        <w:top w:val="none" w:sz="0" w:space="0" w:color="auto"/>
        <w:left w:val="none" w:sz="0" w:space="0" w:color="auto"/>
        <w:bottom w:val="none" w:sz="0" w:space="0" w:color="auto"/>
        <w:right w:val="none" w:sz="0" w:space="0" w:color="auto"/>
      </w:divBdr>
    </w:div>
    <w:div w:id="1025519050">
      <w:bodyDiv w:val="1"/>
      <w:marLeft w:val="0"/>
      <w:marRight w:val="0"/>
      <w:marTop w:val="0"/>
      <w:marBottom w:val="0"/>
      <w:divBdr>
        <w:top w:val="none" w:sz="0" w:space="0" w:color="auto"/>
        <w:left w:val="none" w:sz="0" w:space="0" w:color="auto"/>
        <w:bottom w:val="none" w:sz="0" w:space="0" w:color="auto"/>
        <w:right w:val="none" w:sz="0" w:space="0" w:color="auto"/>
      </w:divBdr>
      <w:divsChild>
        <w:div w:id="758015782">
          <w:marLeft w:val="0"/>
          <w:marRight w:val="0"/>
          <w:marTop w:val="0"/>
          <w:marBottom w:val="0"/>
          <w:divBdr>
            <w:top w:val="none" w:sz="0" w:space="0" w:color="auto"/>
            <w:left w:val="none" w:sz="0" w:space="0" w:color="auto"/>
            <w:bottom w:val="none" w:sz="0" w:space="0" w:color="auto"/>
            <w:right w:val="none" w:sz="0" w:space="0" w:color="auto"/>
          </w:divBdr>
        </w:div>
      </w:divsChild>
    </w:div>
    <w:div w:id="1058239632">
      <w:bodyDiv w:val="1"/>
      <w:marLeft w:val="0"/>
      <w:marRight w:val="0"/>
      <w:marTop w:val="0"/>
      <w:marBottom w:val="0"/>
      <w:divBdr>
        <w:top w:val="none" w:sz="0" w:space="0" w:color="auto"/>
        <w:left w:val="none" w:sz="0" w:space="0" w:color="auto"/>
        <w:bottom w:val="none" w:sz="0" w:space="0" w:color="auto"/>
        <w:right w:val="none" w:sz="0" w:space="0" w:color="auto"/>
      </w:divBdr>
    </w:div>
    <w:div w:id="1142580489">
      <w:bodyDiv w:val="1"/>
      <w:marLeft w:val="0"/>
      <w:marRight w:val="0"/>
      <w:marTop w:val="0"/>
      <w:marBottom w:val="0"/>
      <w:divBdr>
        <w:top w:val="none" w:sz="0" w:space="0" w:color="auto"/>
        <w:left w:val="none" w:sz="0" w:space="0" w:color="auto"/>
        <w:bottom w:val="none" w:sz="0" w:space="0" w:color="auto"/>
        <w:right w:val="none" w:sz="0" w:space="0" w:color="auto"/>
      </w:divBdr>
    </w:div>
    <w:div w:id="1578518176">
      <w:bodyDiv w:val="1"/>
      <w:marLeft w:val="0"/>
      <w:marRight w:val="0"/>
      <w:marTop w:val="0"/>
      <w:marBottom w:val="0"/>
      <w:divBdr>
        <w:top w:val="none" w:sz="0" w:space="0" w:color="auto"/>
        <w:left w:val="none" w:sz="0" w:space="0" w:color="auto"/>
        <w:bottom w:val="none" w:sz="0" w:space="0" w:color="auto"/>
        <w:right w:val="none" w:sz="0" w:space="0" w:color="auto"/>
      </w:divBdr>
    </w:div>
    <w:div w:id="1634366114">
      <w:bodyDiv w:val="1"/>
      <w:marLeft w:val="0"/>
      <w:marRight w:val="0"/>
      <w:marTop w:val="0"/>
      <w:marBottom w:val="0"/>
      <w:divBdr>
        <w:top w:val="none" w:sz="0" w:space="0" w:color="auto"/>
        <w:left w:val="none" w:sz="0" w:space="0" w:color="auto"/>
        <w:bottom w:val="none" w:sz="0" w:space="0" w:color="auto"/>
        <w:right w:val="none" w:sz="0" w:space="0" w:color="auto"/>
      </w:divBdr>
    </w:div>
    <w:div w:id="1708136862">
      <w:bodyDiv w:val="1"/>
      <w:marLeft w:val="0"/>
      <w:marRight w:val="0"/>
      <w:marTop w:val="0"/>
      <w:marBottom w:val="0"/>
      <w:divBdr>
        <w:top w:val="none" w:sz="0" w:space="0" w:color="auto"/>
        <w:left w:val="none" w:sz="0" w:space="0" w:color="auto"/>
        <w:bottom w:val="none" w:sz="0" w:space="0" w:color="auto"/>
        <w:right w:val="none" w:sz="0" w:space="0" w:color="auto"/>
      </w:divBdr>
    </w:div>
    <w:div w:id="1778016223">
      <w:bodyDiv w:val="1"/>
      <w:marLeft w:val="0"/>
      <w:marRight w:val="0"/>
      <w:marTop w:val="0"/>
      <w:marBottom w:val="0"/>
      <w:divBdr>
        <w:top w:val="none" w:sz="0" w:space="0" w:color="auto"/>
        <w:left w:val="none" w:sz="0" w:space="0" w:color="auto"/>
        <w:bottom w:val="none" w:sz="0" w:space="0" w:color="auto"/>
        <w:right w:val="none" w:sz="0" w:space="0" w:color="auto"/>
      </w:divBdr>
      <w:divsChild>
        <w:div w:id="1036153990">
          <w:marLeft w:val="0"/>
          <w:marRight w:val="0"/>
          <w:marTop w:val="0"/>
          <w:marBottom w:val="0"/>
          <w:divBdr>
            <w:top w:val="none" w:sz="0" w:space="0" w:color="auto"/>
            <w:left w:val="none" w:sz="0" w:space="0" w:color="auto"/>
            <w:bottom w:val="none" w:sz="0" w:space="0" w:color="auto"/>
            <w:right w:val="none" w:sz="0" w:space="0" w:color="auto"/>
          </w:divBdr>
        </w:div>
      </w:divsChild>
    </w:div>
    <w:div w:id="1860966046">
      <w:bodyDiv w:val="1"/>
      <w:marLeft w:val="0"/>
      <w:marRight w:val="0"/>
      <w:marTop w:val="0"/>
      <w:marBottom w:val="0"/>
      <w:divBdr>
        <w:top w:val="none" w:sz="0" w:space="0" w:color="auto"/>
        <w:left w:val="none" w:sz="0" w:space="0" w:color="auto"/>
        <w:bottom w:val="none" w:sz="0" w:space="0" w:color="auto"/>
        <w:right w:val="none" w:sz="0" w:space="0" w:color="auto"/>
      </w:divBdr>
    </w:div>
    <w:div w:id="1893345763">
      <w:bodyDiv w:val="1"/>
      <w:marLeft w:val="0"/>
      <w:marRight w:val="0"/>
      <w:marTop w:val="0"/>
      <w:marBottom w:val="0"/>
      <w:divBdr>
        <w:top w:val="none" w:sz="0" w:space="0" w:color="auto"/>
        <w:left w:val="none" w:sz="0" w:space="0" w:color="auto"/>
        <w:bottom w:val="none" w:sz="0" w:space="0" w:color="auto"/>
        <w:right w:val="none" w:sz="0" w:space="0" w:color="auto"/>
      </w:divBdr>
      <w:divsChild>
        <w:div w:id="707753812">
          <w:marLeft w:val="0"/>
          <w:marRight w:val="0"/>
          <w:marTop w:val="0"/>
          <w:marBottom w:val="0"/>
          <w:divBdr>
            <w:top w:val="none" w:sz="0" w:space="0" w:color="auto"/>
            <w:left w:val="none" w:sz="0" w:space="0" w:color="auto"/>
            <w:bottom w:val="none" w:sz="0" w:space="0" w:color="auto"/>
            <w:right w:val="none" w:sz="0" w:space="0" w:color="auto"/>
          </w:divBdr>
        </w:div>
      </w:divsChild>
    </w:div>
    <w:div w:id="1980719160">
      <w:bodyDiv w:val="1"/>
      <w:marLeft w:val="0"/>
      <w:marRight w:val="0"/>
      <w:marTop w:val="0"/>
      <w:marBottom w:val="0"/>
      <w:divBdr>
        <w:top w:val="none" w:sz="0" w:space="0" w:color="auto"/>
        <w:left w:val="none" w:sz="0" w:space="0" w:color="auto"/>
        <w:bottom w:val="none" w:sz="0" w:space="0" w:color="auto"/>
        <w:right w:val="none" w:sz="0" w:space="0" w:color="auto"/>
      </w:divBdr>
    </w:div>
    <w:div w:id="204197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s://goo.gl/adtYvN"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atlanta-neugar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8F2E7-0CE2-F443-99AE-E8E5B1DD7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292</Words>
  <Characters>1607</Characters>
  <Application>Microsoft Macintosh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Didier</dc:creator>
  <cp:lastModifiedBy>Laurence THOLLET</cp:lastModifiedBy>
  <cp:revision>4</cp:revision>
  <cp:lastPrinted>2018-10-01T12:54:00Z</cp:lastPrinted>
  <dcterms:created xsi:type="dcterms:W3CDTF">2018-10-01T08:36:00Z</dcterms:created>
  <dcterms:modified xsi:type="dcterms:W3CDTF">2018-10-01T12:59:00Z</dcterms:modified>
</cp:coreProperties>
</file>