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30E1B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14:paraId="12B0D74F" w14:textId="77777777" w:rsidR="00301A1D" w:rsidRPr="00301A1D" w:rsidRDefault="00290A74" w:rsidP="00290A74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6"/>
          <w:szCs w:val="36"/>
        </w:rPr>
      </w:pPr>
      <w:r w:rsidRPr="00301A1D">
        <w:rPr>
          <w:rFonts w:ascii="Calibri Light" w:hAnsi="Calibri Light" w:cs="Calibri Light"/>
          <w:sz w:val="36"/>
          <w:szCs w:val="36"/>
        </w:rPr>
        <w:t xml:space="preserve">14 médailles en 2020 ! </w:t>
      </w:r>
    </w:p>
    <w:p w14:paraId="2540BFB4" w14:textId="77777777" w:rsidR="00301A1D" w:rsidRDefault="00301A1D" w:rsidP="00290A74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0"/>
          <w:szCs w:val="30"/>
        </w:rPr>
      </w:pPr>
    </w:p>
    <w:p w14:paraId="4007133D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La qualité des bières de la Brasserie des Cimes est à nouveau récompensée cette année :</w:t>
      </w:r>
    </w:p>
    <w:p w14:paraId="6A79E380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2 médailles d’or et 3 médailles d’argent au Concours International de Lyon.</w:t>
      </w:r>
    </w:p>
    <w:p w14:paraId="61198542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1 médailles d’or et 1 médaille de bronze au Concours General Agricole de Paris.</w:t>
      </w:r>
    </w:p>
    <w:p w14:paraId="2B1A1410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Calibri Light" w:hAnsi="Calibri Light" w:cs="Calibri Light"/>
          <w:sz w:val="30"/>
          <w:szCs w:val="30"/>
        </w:rPr>
        <w:t>2 médailles France Winner et 3 médailles de bronze au World Beer Awards.</w:t>
      </w:r>
    </w:p>
    <w:p w14:paraId="2280708C" w14:textId="77777777" w:rsidR="00301A1D" w:rsidRDefault="00301A1D" w:rsidP="00290A74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0"/>
          <w:szCs w:val="30"/>
        </w:rPr>
      </w:pPr>
    </w:p>
    <w:p w14:paraId="346A7052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bookmarkStart w:id="0" w:name="_GoBack"/>
      <w:bookmarkEnd w:id="0"/>
      <w:r>
        <w:rPr>
          <w:rFonts w:ascii="Calibri Light" w:hAnsi="Calibri Light" w:cs="Calibri Light"/>
          <w:sz w:val="30"/>
          <w:szCs w:val="30"/>
        </w:rPr>
        <w:t>La qualité naturelle de l’eau d’Aix-les-Bains, le choix minutieux des matières premières et la passion de l’équipe sont les clés pour une telle excellence.</w:t>
      </w:r>
    </w:p>
    <w:p w14:paraId="7263BBE0" w14:textId="77777777" w:rsidR="00301A1D" w:rsidRDefault="00301A1D" w:rsidP="00290A74">
      <w:pPr>
        <w:rPr>
          <w:rFonts w:ascii="Calibri Light" w:hAnsi="Calibri Light" w:cs="Calibri Light"/>
          <w:sz w:val="30"/>
          <w:szCs w:val="30"/>
        </w:rPr>
      </w:pPr>
    </w:p>
    <w:p w14:paraId="772B6227" w14:textId="77777777" w:rsidR="004514DB" w:rsidRDefault="00290A74" w:rsidP="00290A74">
      <w:r>
        <w:rPr>
          <w:rFonts w:ascii="Calibri Light" w:hAnsi="Calibri Light" w:cs="Calibri Light"/>
          <w:sz w:val="30"/>
          <w:szCs w:val="30"/>
        </w:rPr>
        <w:t>Retrouvez toutes les actualités de la brasserie sur Facebook et Instagram.</w:t>
      </w:r>
    </w:p>
    <w:sectPr w:rsidR="004514DB" w:rsidSect="002D4F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74"/>
    <w:rsid w:val="00290A74"/>
    <w:rsid w:val="002D4FD8"/>
    <w:rsid w:val="00301A1D"/>
    <w:rsid w:val="004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ACB5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488</Characters>
  <Application>Microsoft Macintosh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2</cp:revision>
  <dcterms:created xsi:type="dcterms:W3CDTF">2020-10-27T09:48:00Z</dcterms:created>
  <dcterms:modified xsi:type="dcterms:W3CDTF">2020-10-27T10:46:00Z</dcterms:modified>
</cp:coreProperties>
</file>