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C00DADA" w14:textId="650A5358" w:rsidR="007A2F47" w:rsidRDefault="007A2F47" w:rsidP="007A2F47">
      <w:pPr>
        <w:jc w:val="center"/>
        <w:rPr>
          <w:rFonts w:asciiTheme="minorHAnsi" w:eastAsiaTheme="minorHAnsi" w:hAnsiTheme="minorHAnsi" w:cs="Calibri"/>
          <w:b/>
          <w:bCs/>
          <w:color w:val="0A5244"/>
          <w:sz w:val="36"/>
          <w:szCs w:val="36"/>
          <w:lang w:eastAsia="en-US"/>
        </w:rPr>
      </w:pPr>
    </w:p>
    <w:p w14:paraId="21EF2BDB" w14:textId="6EBC9EBA" w:rsidR="007A2F47" w:rsidRDefault="007A2F47" w:rsidP="008E7B58">
      <w:pPr>
        <w:pStyle w:val="Titre2"/>
        <w:shd w:val="clear" w:color="auto" w:fill="FFFFFF"/>
        <w:spacing w:before="0"/>
        <w:jc w:val="center"/>
        <w:rPr>
          <w:rFonts w:asciiTheme="minorHAnsi" w:eastAsiaTheme="minorHAnsi" w:hAnsiTheme="minorHAnsi" w:cs="Calibri"/>
          <w:color w:val="0A4B3E"/>
          <w:sz w:val="36"/>
          <w:szCs w:val="36"/>
          <w:lang w:eastAsia="en-US"/>
        </w:rPr>
      </w:pPr>
      <w:r w:rsidRPr="008E7B58">
        <w:rPr>
          <w:rFonts w:asciiTheme="minorHAnsi" w:eastAsiaTheme="minorHAnsi" w:hAnsiTheme="minorHAnsi" w:cs="Calibri"/>
          <w:color w:val="0A4B3E"/>
          <w:sz w:val="36"/>
          <w:szCs w:val="36"/>
          <w:lang w:eastAsia="en-US"/>
        </w:rPr>
        <w:t xml:space="preserve">Réducteurs </w:t>
      </w:r>
      <w:r w:rsidR="008E7B58">
        <w:rPr>
          <w:rFonts w:asciiTheme="minorHAnsi" w:eastAsiaTheme="minorHAnsi" w:hAnsiTheme="minorHAnsi" w:cs="Calibri"/>
          <w:color w:val="0A4B3E"/>
          <w:sz w:val="36"/>
          <w:szCs w:val="36"/>
          <w:lang w:eastAsia="en-US"/>
        </w:rPr>
        <w:t>VFI roue et vis, carter acier inox</w:t>
      </w:r>
    </w:p>
    <w:p w14:paraId="3E34D184" w14:textId="77777777" w:rsidR="008E7B58" w:rsidRDefault="008E7B58" w:rsidP="008E7B58"/>
    <w:p w14:paraId="0B5690AB" w14:textId="77777777" w:rsidR="008E7B58" w:rsidRPr="008E7B58" w:rsidRDefault="008E7B58" w:rsidP="008E7B58"/>
    <w:p w14:paraId="1756588D" w14:textId="099E476D" w:rsidR="00235F5A" w:rsidRDefault="008E7B58" w:rsidP="00F41447">
      <w:pPr>
        <w:rPr>
          <w:rFonts w:asciiTheme="minorHAnsi" w:eastAsiaTheme="minorHAnsi" w:hAnsiTheme="minorHAnsi" w:cs="Tahoma"/>
          <w:b/>
          <w:bCs/>
          <w:noProof/>
          <w:color w:val="333333"/>
          <w:sz w:val="22"/>
        </w:rPr>
      </w:pPr>
      <w:r>
        <w:rPr>
          <w:rFonts w:asciiTheme="minorHAnsi" w:eastAsiaTheme="minorHAnsi" w:hAnsiTheme="minorHAnsi" w:cs="Tahoma"/>
          <w:b/>
          <w:bCs/>
          <w:noProof/>
          <w:color w:val="333333"/>
          <w:sz w:val="22"/>
        </w:rPr>
        <mc:AlternateContent>
          <mc:Choice Requires="wps">
            <w:drawing>
              <wp:anchor distT="0" distB="0" distL="114300" distR="114300" simplePos="0" relativeHeight="251662336" behindDoc="1" locked="0" layoutInCell="1" allowOverlap="1" wp14:anchorId="7533DA4E" wp14:editId="6BBC4EE7">
                <wp:simplePos x="0" y="0"/>
                <wp:positionH relativeFrom="column">
                  <wp:posOffset>-78105</wp:posOffset>
                </wp:positionH>
                <wp:positionV relativeFrom="paragraph">
                  <wp:posOffset>102235</wp:posOffset>
                </wp:positionV>
                <wp:extent cx="6298125" cy="6286500"/>
                <wp:effectExtent l="0" t="0" r="1270" b="12700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98125" cy="62865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7" o:spid="_x0000_s1026" style="position:absolute;margin-left:-6.1pt;margin-top:8.05pt;width:495.9pt;height:495pt;z-index:-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W2QWGgYDAADBBgAADgAAAGRycy9lMm9Eb2MueG1stFVba9swFH4f7D8Ivbu+1LmZOsVN8BiUtbQd&#10;fVZkOTHIkiYpt4399x3JiZN2hY6xvShHPvdzPn25ut61HG2YNo0UOY4vIoyYoLJqxDLHX5/KYIyR&#10;sURUhEvBcrxnBl9PP3642qqMJXIlecU0giDCZFuV45W1KgtDQ1esJeZCKiZAWUvdEgtXvQwrTbYQ&#10;veVhEkXDcCt1pbSkzBj4Ou+UeOrj1zWj9q6uDbOI5xhqs/7U/ly4M5xekWypiVo19FAG+YsqWtII&#10;SNqHmhNL0Fo3v4VqG6qlkbW9oLINZV03lPkeoJs4etXN44oo5nuB4RjVj8n8u7D0y+Zeo6bK8Qgj&#10;QVpY0QMMjYglZ2jkxrNVJgOrR3WvDzcDout1V+vW/UIXaOdHuu9HynYWUfg4TCbjOBlgREE3TMbD&#10;QeSHHp7clTb2E5MtckKONaT3oySbW2MhJZgeTVw2I3lTlQ3n/uJwwmZcow2BDS+WsSsZPF5YceFs&#10;hXRenbr7wjxAuiwkg5JBdJaueL+8H2VRJMP55TyYjyejIF2wJBiXURrcFOkgno1GZTwf/YRqWxKn&#10;meKEsg7RJSfLw7qc6s/21RL6At1xHHpcdSVDUS9rmw1GSTEaTIJhMYiDNI7GQVFESTAvi6iI0nI2&#10;SW/62rYAcQUP5AnC3Mjd/6oPJn8cY+iA00HFS3bPmWuAiwdWA+IAHLHfs3/rpx0SSpmwxz16a+dW&#10;w+56x8v3HQ/2fmR+zb1z8r5zBwzw8JmlsL1z2wip3wrA+5Lrzh5geNa3Exey2sNj07JjIaNo2QDk&#10;b4mx90QD7QBBAZXaOzhqLrc5lgcJo5XU39/67uwBXaDFyO04x+bbmmiGEf8sgCcmcZo63vOXFBAD&#10;F32uWZxrxLqdSXhHMZC2ol509pYfxVrL9hkYt3BZQUUEhdw5plYfLzPb0StwNmVF4c2A6xSxt+JR&#10;0ePW3ZN+2j0TrQ7v3gJwvsgj5ZHs1fPvbN0+hCzWVtaN54bTXA/zBp70BHDgdEfE53dvdfrnmf4C&#10;AAD//wMAUEsDBBQABgAIAAAAIQCAV8Op3wAAAAsBAAAPAAAAZHJzL2Rvd25yZXYueG1sTI9NT8Mw&#10;DIbvSPyHyEjctrSVKKw0nWASBwRIY3Dg6DVeW9E4o8m6jl+POcHRfh+9H+Vycr0aaQidZwPpPAFF&#10;XHvbcWPg/e1hdgMqRGSLvWcycKIAy+r8rMTC+iO/0riJjRITDgUaaGPcF1qHuiWHYe73xKLt/OAw&#10;yjk02g54FHPX6yxJcu2wY0locU+rlurPzcEZuH9+eRrX/GV30+PV+jv6FeLHyZjLi+nuFlSkKf7B&#10;8FtfqkMlnbb+wDao3sAszTJBRchTUAIsrhc5qK08JDcFXZX6/4bqBwAA//8DAFBLAQItABQABgAI&#10;AAAAIQDkmcPA+wAAAOEBAAATAAAAAAAAAAAAAAAAAAAAAABbQ29udGVudF9UeXBlc10ueG1sUEsB&#10;Ai0AFAAGAAgAAAAhACOyauHXAAAAlAEAAAsAAAAAAAAAAAAAAAAALAEAAF9yZWxzLy5yZWxzUEsB&#10;Ai0AFAAGAAgAAAAhAFtkFhoGAwAAwQYAAA4AAAAAAAAAAAAAAAAALAIAAGRycy9lMm9Eb2MueG1s&#10;UEsBAi0AFAAGAAgAAAAhAIBXw6nfAAAACwEAAA8AAAAAAAAAAAAAAAAAXgUAAGRycy9kb3ducmV2&#10;LnhtbFBLBQYAAAAABAAEAPMAAABqBgAAAAA=&#10;" fillcolor="white [3212]" stroked="f"/>
            </w:pict>
          </mc:Fallback>
        </mc:AlternateContent>
      </w:r>
    </w:p>
    <w:p w14:paraId="19210311" w14:textId="479B5039" w:rsidR="008E7B58" w:rsidRPr="008E7B58" w:rsidRDefault="008E7B58" w:rsidP="008E7B58">
      <w:pPr>
        <w:rPr>
          <w:rFonts w:asciiTheme="minorHAnsi" w:eastAsiaTheme="minorHAnsi" w:hAnsiTheme="minorHAnsi" w:cs="Tahoma"/>
          <w:b/>
          <w:bCs/>
          <w:noProof/>
          <w:color w:val="333333"/>
          <w:sz w:val="24"/>
          <w:szCs w:val="22"/>
        </w:rPr>
      </w:pPr>
      <w:r w:rsidRPr="008E7B58">
        <w:rPr>
          <w:rFonts w:asciiTheme="minorHAnsi" w:eastAsiaTheme="minorHAnsi" w:hAnsiTheme="minorHAnsi" w:cs="Tahoma"/>
          <w:b/>
          <w:bCs/>
          <w:noProof/>
          <w:color w:val="333333"/>
          <w:sz w:val="24"/>
          <w:szCs w:val="22"/>
        </w:rPr>
        <w:t>La gamme de réducteurs roue et vis VFI Clean-Geartech avec</w:t>
      </w:r>
      <w:r w:rsidR="00044166">
        <w:rPr>
          <w:rFonts w:asciiTheme="minorHAnsi" w:eastAsiaTheme="minorHAnsi" w:hAnsiTheme="minorHAnsi" w:cs="Tahoma"/>
          <w:b/>
          <w:bCs/>
          <w:noProof/>
          <w:color w:val="333333"/>
          <w:sz w:val="24"/>
          <w:szCs w:val="22"/>
        </w:rPr>
        <w:t xml:space="preserve"> carters Inox sont des produits</w:t>
      </w:r>
      <w:r w:rsidRPr="008E7B58">
        <w:rPr>
          <w:rFonts w:asciiTheme="minorHAnsi" w:eastAsiaTheme="minorHAnsi" w:hAnsiTheme="minorHAnsi" w:cs="Tahoma"/>
          <w:b/>
          <w:bCs/>
          <w:noProof/>
          <w:color w:val="333333"/>
          <w:sz w:val="24"/>
          <w:szCs w:val="22"/>
        </w:rPr>
        <w:t xml:space="preserve"> destinés à des domaines très exigeants comme l’Alimentaire et Boissons, Viande et Volailles, Produits de la mer, Naval, Chimique et Pharmaceutique.</w:t>
      </w:r>
    </w:p>
    <w:p w14:paraId="57CDDB80" w14:textId="2F267629" w:rsidR="007C322C" w:rsidRPr="007C322C" w:rsidRDefault="008E7B58" w:rsidP="007C322C">
      <w:pPr>
        <w:rPr>
          <w:rFonts w:asciiTheme="minorHAnsi" w:eastAsiaTheme="minorHAnsi" w:hAnsiTheme="minorHAnsi" w:cs="Tahoma"/>
          <w:b/>
          <w:bCs/>
          <w:noProof/>
          <w:color w:val="333333"/>
          <w:sz w:val="24"/>
          <w:szCs w:val="22"/>
        </w:rPr>
      </w:pPr>
      <w:r w:rsidRPr="008E7B58">
        <w:rPr>
          <w:rFonts w:asciiTheme="minorHAnsi" w:eastAsia="Times New Roman" w:hAnsiTheme="minorHAnsi" w:cs="Tahoma"/>
          <w:color w:val="333333"/>
          <w:szCs w:val="22"/>
        </w:rPr>
        <w:drawing>
          <wp:anchor distT="0" distB="0" distL="114300" distR="114300" simplePos="0" relativeHeight="251666432" behindDoc="0" locked="0" layoutInCell="1" allowOverlap="1" wp14:anchorId="038753D1" wp14:editId="0A452E8A">
            <wp:simplePos x="0" y="0"/>
            <wp:positionH relativeFrom="column">
              <wp:posOffset>-1905</wp:posOffset>
            </wp:positionH>
            <wp:positionV relativeFrom="paragraph">
              <wp:posOffset>148590</wp:posOffset>
            </wp:positionV>
            <wp:extent cx="2859405" cy="2745740"/>
            <wp:effectExtent l="0" t="0" r="10795" b="0"/>
            <wp:wrapSquare wrapText="bothSides"/>
            <wp:docPr id="8" name="Image 8" descr="Macintosh HD:Users:philippebarbin:Dropbox:PROGRAMMES:ANF:ANF 2019:RP COMMUNIQUE DE PRESSE CGT VFi:FVI_shaf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philippebarbin:Dropbox:PROGRAMMES:ANF:ANF 2019:RP COMMUNIQUE DE PRESSE CGT VFi:FVI_shaft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9405" cy="2745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C083303" w14:textId="5759700A" w:rsidR="008E7B58" w:rsidRPr="008E7B58" w:rsidRDefault="004A2F39" w:rsidP="008E7B5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Theme="minorHAnsi" w:eastAsia="Times New Roman" w:hAnsiTheme="minorHAnsi" w:cs="Tahoma"/>
          <w:color w:val="333333"/>
          <w:szCs w:val="22"/>
        </w:rPr>
      </w:pPr>
      <w:r>
        <w:rPr>
          <w:rFonts w:asciiTheme="minorHAnsi" w:eastAsia="Times New Roman" w:hAnsiTheme="minorHAnsi" w:cs="Tahoma"/>
          <w:noProof/>
          <w:color w:val="333333"/>
          <w:szCs w:val="22"/>
        </w:rPr>
        <w:drawing>
          <wp:anchor distT="0" distB="0" distL="114300" distR="114300" simplePos="0" relativeHeight="251664384" behindDoc="0" locked="0" layoutInCell="1" allowOverlap="1" wp14:anchorId="75833718" wp14:editId="5CB33868">
            <wp:simplePos x="0" y="0"/>
            <wp:positionH relativeFrom="column">
              <wp:posOffset>-1363345</wp:posOffset>
            </wp:positionH>
            <wp:positionV relativeFrom="paragraph">
              <wp:posOffset>113665</wp:posOffset>
            </wp:positionV>
            <wp:extent cx="1209675" cy="342900"/>
            <wp:effectExtent l="0" t="0" r="9525" b="12700"/>
            <wp:wrapNone/>
            <wp:docPr id="1" name="Image 1" descr="Macintosh HD:Users:philippebarbin:Dropbox:PROGRAMMES:ANF:ANF 2019:ANF PROG 2019:RP COMMUNIQUE DE PRESSE CGT VFI:logo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philippebarbin:Dropbox:PROGRAMMES:ANF:ANF 2019:ANF PROG 2019:RP COMMUNIQUE DE PRESSE CGT VFI:logos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9675" cy="34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E7B58" w:rsidRPr="008E7B58">
        <w:rPr>
          <w:rFonts w:asciiTheme="minorHAnsi" w:eastAsia="Times New Roman" w:hAnsiTheme="minorHAnsi" w:cs="Tahoma"/>
          <w:color w:val="333333"/>
          <w:szCs w:val="22"/>
        </w:rPr>
        <w:t>Ils sont la soluti</w:t>
      </w:r>
      <w:r w:rsidR="00044166">
        <w:rPr>
          <w:rFonts w:asciiTheme="minorHAnsi" w:eastAsia="Times New Roman" w:hAnsiTheme="minorHAnsi" w:cs="Tahoma"/>
          <w:color w:val="333333"/>
          <w:szCs w:val="22"/>
        </w:rPr>
        <w:t>on idéale pour les applications</w:t>
      </w:r>
      <w:r w:rsidR="008E7B58" w:rsidRPr="008E7B58">
        <w:rPr>
          <w:rFonts w:asciiTheme="minorHAnsi" w:eastAsia="Times New Roman" w:hAnsiTheme="minorHAnsi" w:cs="Tahoma"/>
          <w:color w:val="333333"/>
          <w:szCs w:val="22"/>
        </w:rPr>
        <w:t xml:space="preserve"> où une excellente résist</w:t>
      </w:r>
      <w:r w:rsidR="005B7CA4">
        <w:rPr>
          <w:rFonts w:asciiTheme="minorHAnsi" w:eastAsia="Times New Roman" w:hAnsiTheme="minorHAnsi" w:cs="Tahoma"/>
          <w:color w:val="333333"/>
          <w:szCs w:val="22"/>
        </w:rPr>
        <w:t>ance à la corrosion est requise</w:t>
      </w:r>
      <w:r w:rsidR="008E7B58" w:rsidRPr="008E7B58">
        <w:rPr>
          <w:rFonts w:asciiTheme="minorHAnsi" w:eastAsia="Times New Roman" w:hAnsiTheme="minorHAnsi" w:cs="Tahoma"/>
          <w:color w:val="333333"/>
          <w:szCs w:val="22"/>
        </w:rPr>
        <w:t xml:space="preserve">. </w:t>
      </w:r>
    </w:p>
    <w:p w14:paraId="4199E457" w14:textId="77777777" w:rsidR="008E7B58" w:rsidRPr="008E7B58" w:rsidRDefault="008E7B58" w:rsidP="008E7B5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Theme="minorHAnsi" w:eastAsia="Times New Roman" w:hAnsiTheme="minorHAnsi" w:cs="Tahoma"/>
          <w:color w:val="333333"/>
          <w:szCs w:val="22"/>
        </w:rPr>
      </w:pPr>
      <w:r w:rsidRPr="008E7B58">
        <w:rPr>
          <w:rFonts w:asciiTheme="minorHAnsi" w:eastAsia="Times New Roman" w:hAnsiTheme="minorHAnsi" w:cs="Tahoma"/>
          <w:color w:val="333333"/>
          <w:szCs w:val="22"/>
        </w:rPr>
        <w:t> </w:t>
      </w:r>
    </w:p>
    <w:p w14:paraId="47D9A6CF" w14:textId="327B1A02" w:rsidR="008E7B58" w:rsidRPr="008E7B58" w:rsidRDefault="008E7B58" w:rsidP="008E7B5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Theme="minorHAnsi" w:eastAsia="Times New Roman" w:hAnsiTheme="minorHAnsi" w:cs="Tahoma"/>
          <w:color w:val="333333"/>
          <w:szCs w:val="22"/>
        </w:rPr>
      </w:pPr>
      <w:r w:rsidRPr="008E7B58">
        <w:rPr>
          <w:rFonts w:asciiTheme="minorHAnsi" w:eastAsia="Times New Roman" w:hAnsiTheme="minorHAnsi" w:cs="Tahoma"/>
          <w:color w:val="333333"/>
          <w:szCs w:val="22"/>
        </w:rPr>
        <w:t>La gamme de réducteurs r</w:t>
      </w:r>
      <w:r w:rsidR="00044166">
        <w:rPr>
          <w:rFonts w:asciiTheme="minorHAnsi" w:eastAsia="Times New Roman" w:hAnsiTheme="minorHAnsi" w:cs="Tahoma"/>
          <w:color w:val="333333"/>
          <w:szCs w:val="22"/>
        </w:rPr>
        <w:t>oue et vis VFI Clean-</w:t>
      </w:r>
      <w:proofErr w:type="spellStart"/>
      <w:r w:rsidR="00044166">
        <w:rPr>
          <w:rFonts w:asciiTheme="minorHAnsi" w:eastAsia="Times New Roman" w:hAnsiTheme="minorHAnsi" w:cs="Tahoma"/>
          <w:color w:val="333333"/>
          <w:szCs w:val="22"/>
        </w:rPr>
        <w:t>GearTech</w:t>
      </w:r>
      <w:proofErr w:type="spellEnd"/>
      <w:r w:rsidR="00044166">
        <w:rPr>
          <w:rFonts w:asciiTheme="minorHAnsi" w:eastAsia="Times New Roman" w:hAnsiTheme="minorHAnsi" w:cs="Tahoma"/>
          <w:color w:val="333333"/>
          <w:szCs w:val="22"/>
        </w:rPr>
        <w:t>, ainsi</w:t>
      </w:r>
      <w:r w:rsidRPr="008E7B58">
        <w:rPr>
          <w:rFonts w:asciiTheme="minorHAnsi" w:eastAsia="Times New Roman" w:hAnsiTheme="minorHAnsi" w:cs="Tahoma"/>
          <w:color w:val="333333"/>
          <w:szCs w:val="22"/>
        </w:rPr>
        <w:t xml:space="preserve"> que les flasques</w:t>
      </w:r>
      <w:r w:rsidR="00044166">
        <w:rPr>
          <w:rFonts w:asciiTheme="minorHAnsi" w:eastAsia="Times New Roman" w:hAnsiTheme="minorHAnsi" w:cs="Tahoma"/>
          <w:color w:val="333333"/>
          <w:szCs w:val="22"/>
        </w:rPr>
        <w:t xml:space="preserve"> de montage</w:t>
      </w:r>
      <w:r w:rsidRPr="008E7B58">
        <w:rPr>
          <w:rFonts w:asciiTheme="minorHAnsi" w:eastAsia="Times New Roman" w:hAnsiTheme="minorHAnsi" w:cs="Tahoma"/>
          <w:color w:val="333333"/>
          <w:szCs w:val="22"/>
        </w:rPr>
        <w:t xml:space="preserve"> et les arbres de sortie, p</w:t>
      </w:r>
      <w:r w:rsidR="00044166">
        <w:rPr>
          <w:rFonts w:asciiTheme="minorHAnsi" w:eastAsia="Times New Roman" w:hAnsiTheme="minorHAnsi" w:cs="Tahoma"/>
          <w:color w:val="333333"/>
          <w:szCs w:val="22"/>
        </w:rPr>
        <w:t>e</w:t>
      </w:r>
      <w:r w:rsidRPr="008E7B58">
        <w:rPr>
          <w:rFonts w:asciiTheme="minorHAnsi" w:eastAsia="Times New Roman" w:hAnsiTheme="minorHAnsi" w:cs="Tahoma"/>
          <w:color w:val="333333"/>
          <w:szCs w:val="22"/>
        </w:rPr>
        <w:t>uv</w:t>
      </w:r>
      <w:r w:rsidR="00044166">
        <w:rPr>
          <w:rFonts w:asciiTheme="minorHAnsi" w:eastAsia="Times New Roman" w:hAnsiTheme="minorHAnsi" w:cs="Tahoma"/>
          <w:color w:val="333333"/>
          <w:szCs w:val="22"/>
        </w:rPr>
        <w:t>e</w:t>
      </w:r>
      <w:r w:rsidRPr="008E7B58">
        <w:rPr>
          <w:rFonts w:asciiTheme="minorHAnsi" w:eastAsia="Times New Roman" w:hAnsiTheme="minorHAnsi" w:cs="Tahoma"/>
          <w:color w:val="333333"/>
          <w:szCs w:val="22"/>
        </w:rPr>
        <w:t>nt être associés à des joints étanches spécifiquement développés pour les applications les plus exigean</w:t>
      </w:r>
      <w:r w:rsidR="00044166">
        <w:rPr>
          <w:rFonts w:asciiTheme="minorHAnsi" w:eastAsia="Times New Roman" w:hAnsiTheme="minorHAnsi" w:cs="Tahoma"/>
          <w:color w:val="333333"/>
          <w:szCs w:val="22"/>
        </w:rPr>
        <w:t xml:space="preserve">tes notamment en milieu salin, </w:t>
      </w:r>
      <w:r w:rsidR="005B7CA4">
        <w:rPr>
          <w:rFonts w:asciiTheme="minorHAnsi" w:eastAsia="Times New Roman" w:hAnsiTheme="minorHAnsi" w:cs="Tahoma"/>
          <w:color w:val="333333"/>
          <w:szCs w:val="22"/>
        </w:rPr>
        <w:t>acide</w:t>
      </w:r>
      <w:r w:rsidRPr="008E7B58">
        <w:rPr>
          <w:rFonts w:asciiTheme="minorHAnsi" w:eastAsia="Times New Roman" w:hAnsiTheme="minorHAnsi" w:cs="Tahoma"/>
          <w:color w:val="333333"/>
          <w:szCs w:val="22"/>
        </w:rPr>
        <w:t xml:space="preserve"> et pour résister aux nettoyages les plus corrosifs.</w:t>
      </w:r>
    </w:p>
    <w:p w14:paraId="03E13ECD" w14:textId="56C2DD6F" w:rsidR="008E7B58" w:rsidRPr="008E7B58" w:rsidRDefault="008E7B58" w:rsidP="008E7B5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Theme="minorHAnsi" w:eastAsia="Times New Roman" w:hAnsiTheme="minorHAnsi" w:cs="Tahoma"/>
          <w:color w:val="333333"/>
          <w:szCs w:val="22"/>
        </w:rPr>
      </w:pPr>
    </w:p>
    <w:p w14:paraId="7332EBA7" w14:textId="3C16674A" w:rsidR="008E7B58" w:rsidRDefault="008E7B58" w:rsidP="008E7B5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Theme="minorHAnsi" w:eastAsia="Times New Roman" w:hAnsiTheme="minorHAnsi" w:cs="Tahoma"/>
          <w:color w:val="333333"/>
          <w:szCs w:val="22"/>
        </w:rPr>
      </w:pPr>
      <w:r w:rsidRPr="008E7B58">
        <w:rPr>
          <w:rFonts w:asciiTheme="minorHAnsi" w:eastAsia="Times New Roman" w:hAnsiTheme="minorHAnsi" w:cs="Tahoma"/>
          <w:color w:val="333333"/>
          <w:szCs w:val="22"/>
        </w:rPr>
        <w:t>Des motorisations async</w:t>
      </w:r>
      <w:r w:rsidR="005B7CA4">
        <w:rPr>
          <w:rFonts w:asciiTheme="minorHAnsi" w:eastAsia="Times New Roman" w:hAnsiTheme="minorHAnsi" w:cs="Tahoma"/>
          <w:color w:val="333333"/>
          <w:szCs w:val="22"/>
        </w:rPr>
        <w:t xml:space="preserve">hrones électriques spécifiques </w:t>
      </w:r>
      <w:r w:rsidRPr="008E7B58">
        <w:rPr>
          <w:rFonts w:asciiTheme="minorHAnsi" w:eastAsia="Times New Roman" w:hAnsiTheme="minorHAnsi" w:cs="Tahoma"/>
          <w:color w:val="333333"/>
          <w:szCs w:val="22"/>
        </w:rPr>
        <w:t>peuvent également être fournies avec ces différentes gammes de réducteurs</w:t>
      </w:r>
      <w:r w:rsidR="00044166">
        <w:rPr>
          <w:rFonts w:asciiTheme="minorHAnsi" w:eastAsia="Times New Roman" w:hAnsiTheme="minorHAnsi" w:cs="Tahoma"/>
          <w:color w:val="333333"/>
          <w:szCs w:val="22"/>
        </w:rPr>
        <w:t>.</w:t>
      </w:r>
    </w:p>
    <w:p w14:paraId="26C2639F" w14:textId="48A159E0" w:rsidR="007C322C" w:rsidRDefault="007C322C" w:rsidP="007C322C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Theme="minorHAnsi" w:eastAsia="Times New Roman" w:hAnsiTheme="minorHAnsi" w:cs="Tahoma"/>
          <w:color w:val="333333"/>
          <w:szCs w:val="22"/>
        </w:rPr>
      </w:pPr>
    </w:p>
    <w:p w14:paraId="248EEE5D" w14:textId="1A5B2B52" w:rsidR="008E7B58" w:rsidRDefault="008E7B58" w:rsidP="007C322C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Theme="minorHAnsi" w:eastAsia="Times New Roman" w:hAnsiTheme="minorHAnsi" w:cs="Tahoma"/>
          <w:color w:val="333333"/>
          <w:szCs w:val="22"/>
        </w:rPr>
      </w:pPr>
      <w:r w:rsidRPr="008E7B58">
        <w:rPr>
          <w:rFonts w:asciiTheme="minorHAnsi" w:eastAsiaTheme="minorHAnsi" w:hAnsiTheme="minorHAnsi" w:cs="Tahoma"/>
          <w:b/>
          <w:bCs/>
          <w:noProof/>
          <w:sz w:val="22"/>
          <w:szCs w:val="22"/>
        </w:rPr>
        <w:drawing>
          <wp:inline distT="0" distB="0" distL="0" distR="0" wp14:anchorId="3699B1D8" wp14:editId="41488921">
            <wp:extent cx="1602528" cy="571702"/>
            <wp:effectExtent l="0" t="0" r="0" b="12700"/>
            <wp:docPr id="9" name="Image 9" descr="Macintosh HD:Users:philippebarbin:Dropbox:PROGRAMMES:ANF:ANF 2019:RP COMMUNIQUE DE PRESSE CGT VFi:logos_VF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philippebarbin:Dropbox:PROGRAMMES:ANF:ANF 2019:RP COMMUNIQUE DE PRESSE CGT VFi:logos_VFI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3019" cy="5718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C192C7" w14:textId="77777777" w:rsidR="008E7B58" w:rsidRDefault="008E7B58" w:rsidP="007C322C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Theme="minorHAnsi" w:eastAsia="Times New Roman" w:hAnsiTheme="minorHAnsi" w:cs="Tahoma"/>
          <w:color w:val="333333"/>
          <w:szCs w:val="22"/>
        </w:rPr>
      </w:pPr>
    </w:p>
    <w:p w14:paraId="4285502F" w14:textId="77777777" w:rsidR="005B7CA4" w:rsidRPr="008E7B58" w:rsidRDefault="005B7CA4" w:rsidP="007C322C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Theme="minorHAnsi" w:eastAsia="Times New Roman" w:hAnsiTheme="minorHAnsi" w:cs="Tahoma"/>
          <w:color w:val="333333"/>
          <w:szCs w:val="22"/>
        </w:rPr>
      </w:pPr>
    </w:p>
    <w:p w14:paraId="00B4C831" w14:textId="77777777" w:rsidR="00235F5A" w:rsidRPr="008E7B58" w:rsidRDefault="002D5D5F" w:rsidP="00235F5A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Theme="minorHAnsi" w:eastAsia="Times New Roman" w:hAnsiTheme="minorHAnsi" w:cs="Tahoma"/>
          <w:color w:val="333333"/>
          <w:sz w:val="22"/>
          <w:szCs w:val="22"/>
          <w:u w:val="single"/>
        </w:rPr>
      </w:pPr>
      <w:r w:rsidRPr="008E7B58">
        <w:rPr>
          <w:rFonts w:asciiTheme="minorHAnsi" w:eastAsiaTheme="minorHAnsi" w:hAnsiTheme="minorHAnsi" w:cs="Tahoma"/>
          <w:b/>
          <w:bCs/>
          <w:color w:val="0A5244"/>
          <w:sz w:val="22"/>
          <w:szCs w:val="22"/>
          <w:u w:val="single"/>
        </w:rPr>
        <w:t>Quelques caractéristiques</w:t>
      </w:r>
    </w:p>
    <w:p w14:paraId="10528904" w14:textId="4C2CD53B" w:rsidR="008E7B58" w:rsidRPr="008E7B58" w:rsidRDefault="008E7B58" w:rsidP="008E7B58">
      <w:pPr>
        <w:pStyle w:val="Paragraphedeliste"/>
        <w:numPr>
          <w:ilvl w:val="0"/>
          <w:numId w:val="12"/>
        </w:numPr>
        <w:rPr>
          <w:rFonts w:eastAsia="Times New Roman" w:cs="Tahoma"/>
          <w:color w:val="333333"/>
          <w:sz w:val="20"/>
          <w:szCs w:val="20"/>
        </w:rPr>
      </w:pPr>
      <w:r w:rsidRPr="008E7B58">
        <w:rPr>
          <w:rFonts w:eastAsia="Times New Roman" w:cs="Tahoma"/>
          <w:color w:val="333333"/>
          <w:sz w:val="20"/>
          <w:szCs w:val="20"/>
        </w:rPr>
        <w:t xml:space="preserve">Carters </w:t>
      </w:r>
      <w:r>
        <w:rPr>
          <w:rFonts w:eastAsia="Times New Roman" w:cs="Tahoma"/>
          <w:color w:val="333333"/>
          <w:sz w:val="20"/>
          <w:szCs w:val="20"/>
        </w:rPr>
        <w:t>Inox</w:t>
      </w:r>
      <w:r w:rsidRPr="008E7B58">
        <w:rPr>
          <w:rFonts w:eastAsia="Times New Roman" w:cs="Tahoma"/>
          <w:color w:val="333333"/>
          <w:sz w:val="20"/>
          <w:szCs w:val="20"/>
        </w:rPr>
        <w:t xml:space="preserve"> avec étanchéité spécifique résistant au lavage haute pression  </w:t>
      </w:r>
    </w:p>
    <w:p w14:paraId="495F2795" w14:textId="244CD0BD" w:rsidR="008E7B58" w:rsidRPr="008E7B58" w:rsidRDefault="005B7CA4" w:rsidP="008E7B58">
      <w:pPr>
        <w:pStyle w:val="Paragraphedeliste"/>
        <w:numPr>
          <w:ilvl w:val="0"/>
          <w:numId w:val="12"/>
        </w:numPr>
        <w:rPr>
          <w:rFonts w:eastAsia="Times New Roman" w:cs="Tahoma"/>
          <w:color w:val="333333"/>
          <w:sz w:val="20"/>
          <w:szCs w:val="20"/>
        </w:rPr>
      </w:pPr>
      <w:r>
        <w:rPr>
          <w:rFonts w:eastAsia="Times New Roman" w:cs="Tahoma"/>
          <w:color w:val="333333"/>
          <w:sz w:val="20"/>
          <w:szCs w:val="20"/>
        </w:rPr>
        <w:t xml:space="preserve">Arbre de sortie creux traversant en </w:t>
      </w:r>
      <w:r w:rsidR="008E7B58" w:rsidRPr="008E7B58">
        <w:rPr>
          <w:rFonts w:eastAsia="Times New Roman" w:cs="Tahoma"/>
          <w:color w:val="333333"/>
          <w:sz w:val="20"/>
          <w:szCs w:val="20"/>
        </w:rPr>
        <w:t>inox AISI 316L</w:t>
      </w:r>
    </w:p>
    <w:p w14:paraId="627E63C1" w14:textId="77777777" w:rsidR="008E7B58" w:rsidRPr="008E7B58" w:rsidRDefault="008E7B58" w:rsidP="008E7B58">
      <w:pPr>
        <w:pStyle w:val="Paragraphedeliste"/>
        <w:numPr>
          <w:ilvl w:val="0"/>
          <w:numId w:val="12"/>
        </w:numPr>
        <w:rPr>
          <w:rFonts w:eastAsia="Times New Roman" w:cs="Tahoma"/>
          <w:color w:val="333333"/>
          <w:sz w:val="20"/>
          <w:szCs w:val="20"/>
        </w:rPr>
      </w:pPr>
      <w:r w:rsidRPr="008E7B58">
        <w:rPr>
          <w:rFonts w:eastAsia="Times New Roman" w:cs="Tahoma"/>
          <w:color w:val="333333"/>
          <w:sz w:val="20"/>
          <w:szCs w:val="20"/>
        </w:rPr>
        <w:t>Protection IP69K</w:t>
      </w:r>
    </w:p>
    <w:p w14:paraId="7A85994B" w14:textId="25C5E125" w:rsidR="007C2456" w:rsidRPr="008E7B58" w:rsidRDefault="008E7B58" w:rsidP="008E7B58">
      <w:pPr>
        <w:pStyle w:val="Paragraphedeliste"/>
        <w:numPr>
          <w:ilvl w:val="0"/>
          <w:numId w:val="12"/>
        </w:numPr>
        <w:shd w:val="clear" w:color="auto" w:fill="FFFFFF"/>
        <w:spacing w:before="240"/>
        <w:rPr>
          <w:rFonts w:eastAsia="Times New Roman" w:cs="Tahoma"/>
          <w:color w:val="333333"/>
          <w:sz w:val="20"/>
          <w:szCs w:val="20"/>
        </w:rPr>
      </w:pPr>
      <w:r w:rsidRPr="008E7B58">
        <w:rPr>
          <w:rFonts w:eastAsia="Times New Roman" w:cs="Tahoma"/>
          <w:color w:val="333333"/>
          <w:sz w:val="20"/>
          <w:szCs w:val="20"/>
        </w:rPr>
        <w:t>Tailles 30 à 110 mm, couple en sortie jusque 650 Nm</w:t>
      </w:r>
    </w:p>
    <w:p w14:paraId="50A3B7A7" w14:textId="77777777" w:rsidR="007C2456" w:rsidRDefault="007C2456" w:rsidP="007C2456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Theme="minorHAnsi" w:eastAsiaTheme="minorHAnsi" w:hAnsiTheme="minorHAnsi" w:cs="Tahoma"/>
          <w:b/>
          <w:bCs/>
          <w:color w:val="0A5244"/>
          <w:szCs w:val="22"/>
          <w:u w:val="single"/>
        </w:rPr>
      </w:pPr>
    </w:p>
    <w:p w14:paraId="54CB5D1F" w14:textId="77777777" w:rsidR="008E7B58" w:rsidRDefault="008E7B58" w:rsidP="007C2456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Theme="minorHAnsi" w:eastAsiaTheme="minorHAnsi" w:hAnsiTheme="minorHAnsi" w:cs="Tahoma"/>
          <w:b/>
          <w:bCs/>
          <w:color w:val="0A5244"/>
          <w:sz w:val="22"/>
          <w:szCs w:val="22"/>
          <w:u w:val="single"/>
        </w:rPr>
      </w:pPr>
      <w:r w:rsidRPr="008E7B58">
        <w:rPr>
          <w:rFonts w:asciiTheme="minorHAnsi" w:eastAsiaTheme="minorHAnsi" w:hAnsiTheme="minorHAnsi" w:cs="Tahoma"/>
          <w:b/>
          <w:bCs/>
          <w:color w:val="0A5244"/>
          <w:sz w:val="22"/>
          <w:szCs w:val="22"/>
          <w:u w:val="single"/>
        </w:rPr>
        <w:t>Domaines d’application</w:t>
      </w:r>
    </w:p>
    <w:p w14:paraId="0EBED650" w14:textId="7AFDD1DC" w:rsidR="00415E51" w:rsidRPr="007C2456" w:rsidRDefault="008E7B58" w:rsidP="007C2456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Theme="minorHAnsi" w:eastAsia="Times New Roman" w:hAnsiTheme="minorHAnsi" w:cs="Tahoma"/>
          <w:color w:val="FF0000"/>
          <w:sz w:val="22"/>
          <w:szCs w:val="22"/>
        </w:rPr>
      </w:pPr>
      <w:r w:rsidRPr="008E7B58">
        <w:rPr>
          <w:rFonts w:asciiTheme="minorHAnsi" w:eastAsia="Times New Roman" w:hAnsiTheme="minorHAnsi" w:cs="Tahoma"/>
          <w:color w:val="333333"/>
          <w:szCs w:val="22"/>
        </w:rPr>
        <w:t xml:space="preserve">Transformation des produits de la mer, viande et volaille, convoyage, </w:t>
      </w:r>
      <w:proofErr w:type="spellStart"/>
      <w:r w:rsidRPr="008E7B58">
        <w:rPr>
          <w:rFonts w:asciiTheme="minorHAnsi" w:eastAsia="Times New Roman" w:hAnsiTheme="minorHAnsi" w:cs="Tahoma"/>
          <w:color w:val="333333"/>
          <w:szCs w:val="22"/>
        </w:rPr>
        <w:t>process</w:t>
      </w:r>
      <w:proofErr w:type="spellEnd"/>
      <w:r w:rsidRPr="008E7B58">
        <w:rPr>
          <w:rFonts w:asciiTheme="minorHAnsi" w:eastAsia="Times New Roman" w:hAnsiTheme="minorHAnsi" w:cs="Tahoma"/>
          <w:color w:val="333333"/>
          <w:szCs w:val="22"/>
        </w:rPr>
        <w:t xml:space="preserve"> alimentaires et emballages, fruits, légumes, boissons, applications hygiéniques, pharmaceutiques et chimiques, filière lait, </w:t>
      </w:r>
      <w:r w:rsidR="005B7CA4">
        <w:rPr>
          <w:rFonts w:asciiTheme="minorHAnsi" w:eastAsia="Times New Roman" w:hAnsiTheme="minorHAnsi" w:cs="Tahoma"/>
          <w:color w:val="333333"/>
          <w:szCs w:val="22"/>
        </w:rPr>
        <w:t>e</w:t>
      </w:r>
      <w:bookmarkStart w:id="0" w:name="_GoBack"/>
      <w:bookmarkEnd w:id="0"/>
      <w:r w:rsidRPr="008E7B58">
        <w:rPr>
          <w:rFonts w:asciiTheme="minorHAnsi" w:eastAsia="Times New Roman" w:hAnsiTheme="minorHAnsi" w:cs="Tahoma"/>
          <w:color w:val="333333"/>
          <w:szCs w:val="22"/>
        </w:rPr>
        <w:t>xposition directe à l’environnement marin (pêche), milieux hostiles et corrosifs…</w:t>
      </w:r>
    </w:p>
    <w:p w14:paraId="3AEC72F7" w14:textId="77777777" w:rsidR="005B7CA4" w:rsidRDefault="005B7CA4" w:rsidP="003C741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rFonts w:asciiTheme="minorHAnsi" w:hAnsiTheme="minorHAnsi" w:cs="Tahoma"/>
          <w:b/>
          <w:color w:val="0A5244"/>
          <w:sz w:val="22"/>
          <w:szCs w:val="22"/>
        </w:rPr>
      </w:pPr>
    </w:p>
    <w:p w14:paraId="1C034EFD" w14:textId="77777777" w:rsidR="005B7CA4" w:rsidRDefault="005B7CA4" w:rsidP="003C741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rFonts w:asciiTheme="minorHAnsi" w:hAnsiTheme="minorHAnsi" w:cs="Tahoma"/>
          <w:b/>
          <w:color w:val="0A5244"/>
          <w:sz w:val="22"/>
          <w:szCs w:val="22"/>
        </w:rPr>
      </w:pPr>
    </w:p>
    <w:p w14:paraId="5039ED9E" w14:textId="0F61EDCC" w:rsidR="008E43E0" w:rsidRDefault="00F41447" w:rsidP="003C741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rFonts w:asciiTheme="minorHAnsi" w:hAnsiTheme="minorHAnsi" w:cs="Tahoma"/>
          <w:b/>
          <w:color w:val="0A5244"/>
          <w:sz w:val="22"/>
          <w:szCs w:val="22"/>
        </w:rPr>
      </w:pPr>
      <w:r w:rsidRPr="00415E51">
        <w:rPr>
          <w:rFonts w:asciiTheme="minorHAnsi" w:hAnsiTheme="minorHAnsi" w:cs="Tahoma"/>
          <w:b/>
          <w:color w:val="0A5244"/>
          <w:sz w:val="22"/>
          <w:szCs w:val="22"/>
        </w:rPr>
        <w:t xml:space="preserve">ANF, </w:t>
      </w:r>
      <w:r w:rsidR="00FA1524" w:rsidRPr="008E7B58">
        <w:rPr>
          <w:rFonts w:asciiTheme="minorHAnsi" w:hAnsiTheme="minorHAnsi" w:cs="Tahoma"/>
          <w:b/>
          <w:color w:val="0A5244"/>
          <w:sz w:val="22"/>
          <w:szCs w:val="22"/>
        </w:rPr>
        <w:t>Distributeur</w:t>
      </w:r>
      <w:r w:rsidR="00FA1524" w:rsidRPr="00415E51">
        <w:rPr>
          <w:rFonts w:asciiTheme="minorHAnsi" w:hAnsiTheme="minorHAnsi" w:cs="Tahoma"/>
          <w:b/>
          <w:color w:val="0A5244"/>
          <w:sz w:val="22"/>
          <w:szCs w:val="22"/>
        </w:rPr>
        <w:t xml:space="preserve"> </w:t>
      </w:r>
      <w:r w:rsidRPr="00415E51">
        <w:rPr>
          <w:rFonts w:asciiTheme="minorHAnsi" w:hAnsiTheme="minorHAnsi" w:cs="Tahoma"/>
          <w:b/>
          <w:color w:val="0A5244"/>
          <w:sz w:val="22"/>
          <w:szCs w:val="22"/>
        </w:rPr>
        <w:t xml:space="preserve">Officiel </w:t>
      </w:r>
      <w:r w:rsidR="008E43E0">
        <w:rPr>
          <w:rFonts w:asciiTheme="minorHAnsi" w:hAnsiTheme="minorHAnsi" w:cs="Tahoma"/>
          <w:b/>
          <w:color w:val="0A5244"/>
          <w:sz w:val="22"/>
          <w:szCs w:val="22"/>
        </w:rPr>
        <w:t>France</w:t>
      </w:r>
    </w:p>
    <w:p w14:paraId="697739B0" w14:textId="77777777" w:rsidR="008E43E0" w:rsidRDefault="008E43E0" w:rsidP="003C741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rFonts w:asciiTheme="minorHAnsi" w:hAnsiTheme="minorHAnsi" w:cs="Tahoma"/>
          <w:b/>
          <w:color w:val="0A5244"/>
          <w:sz w:val="22"/>
          <w:szCs w:val="22"/>
        </w:rPr>
      </w:pPr>
    </w:p>
    <w:p w14:paraId="1DECFAD8" w14:textId="77777777" w:rsidR="008E43E0" w:rsidRDefault="008E43E0" w:rsidP="003C741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rFonts w:asciiTheme="minorHAnsi" w:hAnsiTheme="minorHAnsi" w:cs="Tahoma"/>
          <w:b/>
          <w:color w:val="0A5244"/>
          <w:sz w:val="22"/>
          <w:szCs w:val="22"/>
        </w:rPr>
      </w:pPr>
    </w:p>
    <w:p w14:paraId="322BF4CC" w14:textId="77777777" w:rsidR="005B7CA4" w:rsidRDefault="005B7CA4" w:rsidP="003C741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rFonts w:asciiTheme="minorHAnsi" w:hAnsiTheme="minorHAnsi" w:cs="Tahoma"/>
          <w:b/>
          <w:color w:val="0A5244"/>
          <w:sz w:val="22"/>
          <w:szCs w:val="22"/>
        </w:rPr>
      </w:pPr>
    </w:p>
    <w:p w14:paraId="5B5AF9C5" w14:textId="77777777" w:rsidR="005B7CA4" w:rsidRDefault="005B7CA4" w:rsidP="003C741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rFonts w:asciiTheme="minorHAnsi" w:hAnsiTheme="minorHAnsi" w:cs="Tahoma"/>
          <w:b/>
          <w:color w:val="0A5244"/>
          <w:sz w:val="22"/>
          <w:szCs w:val="22"/>
        </w:rPr>
      </w:pPr>
    </w:p>
    <w:p w14:paraId="275FE525" w14:textId="77777777" w:rsidR="008E43E0" w:rsidRDefault="008E43E0" w:rsidP="003C741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rFonts w:asciiTheme="minorHAnsi" w:hAnsiTheme="minorHAnsi" w:cs="Tahoma"/>
          <w:b/>
          <w:color w:val="0A5244"/>
          <w:sz w:val="22"/>
          <w:szCs w:val="22"/>
        </w:rPr>
      </w:pPr>
    </w:p>
    <w:p w14:paraId="503A9152" w14:textId="595D96F2" w:rsidR="0045728A" w:rsidRPr="008E43E0" w:rsidRDefault="00286B0D" w:rsidP="003C741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rFonts w:asciiTheme="minorHAnsi" w:hAnsiTheme="minorHAnsi" w:cs="Tahoma"/>
          <w:color w:val="0A5244"/>
          <w:sz w:val="22"/>
          <w:szCs w:val="22"/>
        </w:rPr>
      </w:pPr>
      <w:r w:rsidRPr="008E7B58">
        <w:rPr>
          <w:rFonts w:ascii="Tahoma" w:hAnsi="Tahoma" w:cs="Tahoma"/>
          <w:b/>
          <w:bCs/>
          <w:color w:val="0A5244"/>
          <w:sz w:val="22"/>
          <w:szCs w:val="22"/>
        </w:rPr>
        <w:t>Lien de téléchargement des visuels</w:t>
      </w:r>
      <w:r w:rsidR="00084EC2" w:rsidRPr="008E7B58">
        <w:rPr>
          <w:rFonts w:ascii="Tahoma" w:hAnsi="Tahoma" w:cs="Tahoma"/>
          <w:b/>
          <w:bCs/>
          <w:color w:val="0A5244"/>
          <w:sz w:val="22"/>
          <w:szCs w:val="22"/>
        </w:rPr>
        <w:t xml:space="preserve"> et documentions techniques</w:t>
      </w:r>
      <w:r w:rsidR="00395FCD" w:rsidRPr="008E7B58">
        <w:rPr>
          <w:rFonts w:ascii="Tahoma" w:hAnsi="Tahoma" w:cs="Tahoma"/>
          <w:b/>
          <w:bCs/>
          <w:color w:val="0A5244"/>
          <w:sz w:val="22"/>
          <w:szCs w:val="22"/>
        </w:rPr>
        <w:t> :</w:t>
      </w:r>
      <w:r w:rsidRPr="008E7B58">
        <w:rPr>
          <w:rFonts w:asciiTheme="minorHAnsi" w:hAnsiTheme="minorHAnsi" w:cs="Arial"/>
          <w:b/>
          <w:color w:val="0A5244"/>
          <w:sz w:val="22"/>
          <w:szCs w:val="22"/>
        </w:rPr>
        <w:t xml:space="preserve"> </w:t>
      </w:r>
      <w:r w:rsidR="008E7B58" w:rsidRPr="008E43E0">
        <w:rPr>
          <w:rFonts w:ascii="Cambria-Bold" w:eastAsiaTheme="minorHAnsi" w:hAnsi="Cambria-Bold" w:cs="Cambria-Bold"/>
          <w:bCs/>
          <w:color w:val="0A5244"/>
          <w:sz w:val="24"/>
          <w:szCs w:val="24"/>
          <w:lang w:eastAsia="en-US"/>
        </w:rPr>
        <w:t>http://admi</w:t>
      </w:r>
      <w:r w:rsidR="008E43E0">
        <w:rPr>
          <w:rFonts w:ascii="Cambria-Bold" w:eastAsiaTheme="minorHAnsi" w:hAnsi="Cambria-Bold" w:cs="Cambria-Bold"/>
          <w:bCs/>
          <w:color w:val="0A5244"/>
          <w:sz w:val="24"/>
          <w:szCs w:val="24"/>
          <w:lang w:eastAsia="en-US"/>
        </w:rPr>
        <w:t>n.2hplusm.fr/ftp/ANFreducteurVFI</w:t>
      </w:r>
      <w:r w:rsidR="008E7B58" w:rsidRPr="008E43E0">
        <w:rPr>
          <w:rFonts w:ascii="Cambria-Bold" w:eastAsiaTheme="minorHAnsi" w:hAnsi="Cambria-Bold" w:cs="Cambria-Bold"/>
          <w:bCs/>
          <w:color w:val="0A5244"/>
          <w:sz w:val="24"/>
          <w:szCs w:val="24"/>
          <w:lang w:eastAsia="en-US"/>
        </w:rPr>
        <w:t>.zip</w:t>
      </w:r>
    </w:p>
    <w:sectPr w:rsidR="0045728A" w:rsidRPr="008E43E0" w:rsidSect="00F23FF0">
      <w:headerReference w:type="even" r:id="rId12"/>
      <w:headerReference w:type="default" r:id="rId13"/>
      <w:footerReference w:type="default" r:id="rId14"/>
      <w:headerReference w:type="first" r:id="rId15"/>
      <w:pgSz w:w="11906" w:h="16838"/>
      <w:pgMar w:top="2104" w:right="1134" w:bottom="1701" w:left="1134" w:header="567" w:footer="44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11AAEAA5" w14:textId="77777777" w:rsidR="00044166" w:rsidRDefault="00044166" w:rsidP="00F04D7E">
      <w:r>
        <w:separator/>
      </w:r>
    </w:p>
  </w:endnote>
  <w:endnote w:type="continuationSeparator" w:id="0">
    <w:p w14:paraId="28AF1ADE" w14:textId="77777777" w:rsidR="00044166" w:rsidRDefault="00044166" w:rsidP="00F04D7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2000500000000000000"/>
    <w:charset w:val="02"/>
    <w:family w:val="auto"/>
    <w:pitch w:val="variable"/>
    <w:sig w:usb0="00000000" w:usb1="10000000" w:usb2="00000000" w:usb3="00000000" w:csb0="80000000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Times">
    <w:altName w:val="Times Roman"/>
    <w:panose1 w:val="02000500000000000000"/>
    <w:charset w:val="4D"/>
    <w:family w:val="roman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Verdana">
    <w:panose1 w:val="020B0604030504040204"/>
    <w:charset w:val="00"/>
    <w:family w:val="auto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auto"/>
    <w:pitch w:val="variable"/>
    <w:sig w:usb0="E1002AFF" w:usb1="C000605B" w:usb2="00000029" w:usb3="00000000" w:csb0="000101FF" w:csb1="00000000"/>
  </w:font>
  <w:font w:name="Courier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Garamond">
    <w:panose1 w:val="02020404030301010803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mbria-Bold">
    <w:altName w:val="Cambria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6E47FB28" w14:textId="109B98C5" w:rsidR="00044166" w:rsidRPr="00FA1524" w:rsidRDefault="00044166" w:rsidP="002B40E6">
    <w:pPr>
      <w:jc w:val="both"/>
      <w:rPr>
        <w:rFonts w:ascii="Arial" w:hAnsi="Arial" w:cs="Arial"/>
        <w:b/>
        <w:color w:val="0A4B3E"/>
      </w:rPr>
    </w:pPr>
    <w:r w:rsidRPr="00FA1524">
      <w:rPr>
        <w:rFonts w:ascii="Arial" w:hAnsi="Arial"/>
        <w:noProof/>
        <w:color w:val="0A4B3E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0434E20B" wp14:editId="686DA8E0">
              <wp:simplePos x="0" y="0"/>
              <wp:positionH relativeFrom="column">
                <wp:posOffset>4114800</wp:posOffset>
              </wp:positionH>
              <wp:positionV relativeFrom="paragraph">
                <wp:posOffset>-76200</wp:posOffset>
              </wp:positionV>
              <wp:extent cx="2057400" cy="878840"/>
              <wp:effectExtent l="0" t="0" r="0" b="10160"/>
              <wp:wrapNone/>
              <wp:docPr id="4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57400" cy="878840"/>
                      </a:xfrm>
                      <a:prstGeom prst="rect">
                        <a:avLst/>
                      </a:prstGeom>
                      <a:solidFill>
                        <a:schemeClr val="bg1">
                          <a:lumMod val="85000"/>
                        </a:schemeClr>
                      </a:solidFill>
                      <a:ln>
                        <a:noFill/>
                      </a:ln>
                      <a:extLst/>
                    </wps:spPr>
                    <wps:txbx>
                      <w:txbxContent>
                        <w:p w14:paraId="1C914092" w14:textId="77777777" w:rsidR="00044166" w:rsidRPr="00FA1524" w:rsidRDefault="00044166" w:rsidP="002B40E6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i/>
                              <w:u w:val="single"/>
                            </w:rPr>
                          </w:pPr>
                          <w:r w:rsidRPr="00FA1524">
                            <w:rPr>
                              <w:rFonts w:ascii="Arial" w:hAnsi="Arial" w:cs="Arial"/>
                              <w:b/>
                              <w:i/>
                              <w:u w:val="single"/>
                            </w:rPr>
                            <w:t xml:space="preserve">Contact Relations </w:t>
                          </w:r>
                        </w:p>
                        <w:p w14:paraId="0B66DCFC" w14:textId="77777777" w:rsidR="00044166" w:rsidRPr="00FA1524" w:rsidRDefault="00044166" w:rsidP="002B40E6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i/>
                              <w:u w:val="single"/>
                            </w:rPr>
                          </w:pPr>
                          <w:r w:rsidRPr="00FA1524">
                            <w:rPr>
                              <w:rFonts w:ascii="Arial" w:hAnsi="Arial" w:cs="Arial"/>
                              <w:b/>
                              <w:i/>
                              <w:u w:val="single"/>
                            </w:rPr>
                            <w:t>avec la Presse :</w:t>
                          </w:r>
                        </w:p>
                        <w:p w14:paraId="04386F04" w14:textId="48271BA9" w:rsidR="00044166" w:rsidRPr="00FA1524" w:rsidRDefault="00044166" w:rsidP="002B40E6">
                          <w:pPr>
                            <w:pStyle w:val="Titre5"/>
                            <w:jc w:val="center"/>
                            <w:rPr>
                              <w:rFonts w:ascii="Arial" w:hAnsi="Arial" w:cs="Arial"/>
                              <w:i w:val="0"/>
                              <w:sz w:val="20"/>
                            </w:rPr>
                          </w:pPr>
                          <w:r w:rsidRPr="00FA1524">
                            <w:rPr>
                              <w:rFonts w:ascii="Arial" w:hAnsi="Arial" w:cs="Arial"/>
                              <w:sz w:val="20"/>
                            </w:rPr>
                            <w:t>Philippe BARBIN philippe@2lagence.com</w:t>
                          </w:r>
                        </w:p>
                        <w:p w14:paraId="04079A2A" w14:textId="77777777" w:rsidR="00044166" w:rsidRPr="00FA1524" w:rsidRDefault="00044166" w:rsidP="002B40E6">
                          <w:pPr>
                            <w:jc w:val="center"/>
                            <w:rPr>
                              <w:rFonts w:ascii="Arial" w:hAnsi="Arial" w:cs="Arial"/>
                            </w:rPr>
                          </w:pPr>
                          <w:r w:rsidRPr="00FA1524">
                            <w:rPr>
                              <w:rFonts w:ascii="Arial" w:hAnsi="Arial" w:cs="Arial"/>
                              <w:i/>
                            </w:rPr>
                            <w:t>Tél. : +33 (0)4 79 72 60 70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0,0l0,21600,21600,21600,21600,0xe">
              <v:stroke joinstyle="miter"/>
              <v:path gradientshapeok="t" o:connecttype="rect"/>
            </v:shapetype>
            <v:shape id="Text Box 5" o:spid="_x0000_s1026" type="#_x0000_t202" style="position:absolute;left:0;text-align:left;margin-left:324pt;margin-top:-5.95pt;width:162pt;height:69.2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dt5ThkCAAAdBAAADgAAAGRycy9lMm9Eb2MueG1srFPbjtsgEH2v1H9AvDd2oqRJrTirbVZbVdpe&#10;pN1+AMbYRgWGAomdfn0HyGbT9q3qC2IunJlzZtjeTFqRo3BegqnpfFZSIgyHVpq+pt+e7t9sKPGB&#10;mZYpMKKmJ+Hpze71q+1oK7GAAVQrHEEQ46vR1nQIwVZF4fkgNPMzsMJgsAOnWUDT9UXr2IjoWhWL&#10;snxbjOBa64AL79F7l4N0l/C7TvDwpeu8CETVFHsL6XTpbOJZ7Las6h2zg+TnNtg/dKGZNFj0AnXH&#10;AiMHJ/+C0pI78NCFGQddQNdJLhIHZDMv/2DzODArEhcUx9uLTP7/wfLPx6+OyLamS0oM0ziiJzEF&#10;8h4msorqjNZXmPRoMS1M6MYpJ6bePgD/7omB/cBML26dg3EQrMXu5vFlcfU04/gI0oyfoMUy7BAg&#10;AU2d01E6FIMgOk7pdJlMbIWjc1Gu1ssSQxxjm/Vms0yjK1j1/No6Hz4I0CReaupw8gmdHR98iN2w&#10;6jklFvOgZHsvlUpG3DaxV44cGe5J02eG6qCx1ezbrEosn3HScsb0hPobkjIRz0BEzsnZgzzObURR&#10;og5ZkTA1E+ZFZwPtCeVxkHcU/xReBnA/KRlxP2vqfxyYE5SojwYlfjdfogYkJGO5Wi/QcNeR5jrC&#10;DEeomgZK8nUf8ic4WCf7AStlygZucSydTIq9dHUeJu5gonz+L3HJr+2U9fKrd78AAAD//wMAUEsD&#10;BBQABgAIAAAAIQC9yeYl4gAAAAsBAAAPAAAAZHJzL2Rvd25yZXYueG1sTI/LTsMwEEX3SPyDNUjs&#10;WicRpGmIUyEkJEAtEn2wdmM3iYjHke00oV/PsILlzBzdObdYTaZjZ+18a1FAPI+AaaysarEWsN89&#10;zzJgPkhUsrOoBXxrD6vy+qqQubIjfujzNtSMQtDnUkATQp9z7qtGG+nnttdIt5N1RgYaXc2VkyOF&#10;m44nUZRyI1ukD43s9VOjq6/tYASs8e1VnnbZ5nJJhvHw+bIY39dOiNub6fEBWNBT+IPhV5/UoSSn&#10;ox1QedYJSO8y6hIEzOJ4CYyI5SKhzZHQJL0HXhb8f4fyBwAA//8DAFBLAQItABQABgAIAAAAIQDk&#10;mcPA+wAAAOEBAAATAAAAAAAAAAAAAAAAAAAAAABbQ29udGVudF9UeXBlc10ueG1sUEsBAi0AFAAG&#10;AAgAAAAhACOyauHXAAAAlAEAAAsAAAAAAAAAAAAAAAAALAEAAF9yZWxzLy5yZWxzUEsBAi0AFAAG&#10;AAgAAAAhAKHbeU4ZAgAAHQQAAA4AAAAAAAAAAAAAAAAALAIAAGRycy9lMm9Eb2MueG1sUEsBAi0A&#10;FAAGAAgAAAAhAL3J5iXiAAAACwEAAA8AAAAAAAAAAAAAAAAAcQQAAGRycy9kb3ducmV2LnhtbFBL&#10;BQYAAAAABAAEAPMAAACABQAAAAA=&#10;" fillcolor="#d8d8d8 [2732]" stroked="f">
              <v:textbox>
                <w:txbxContent>
                  <w:p w14:paraId="1C914092" w14:textId="77777777" w:rsidR="00044166" w:rsidRPr="00FA1524" w:rsidRDefault="00044166" w:rsidP="002B40E6">
                    <w:pPr>
                      <w:jc w:val="center"/>
                      <w:rPr>
                        <w:rFonts w:ascii="Arial" w:hAnsi="Arial" w:cs="Arial"/>
                        <w:b/>
                        <w:i/>
                        <w:u w:val="single"/>
                      </w:rPr>
                    </w:pPr>
                    <w:r w:rsidRPr="00FA1524">
                      <w:rPr>
                        <w:rFonts w:ascii="Arial" w:hAnsi="Arial" w:cs="Arial"/>
                        <w:b/>
                        <w:i/>
                        <w:u w:val="single"/>
                      </w:rPr>
                      <w:t xml:space="preserve">Contact Relations </w:t>
                    </w:r>
                  </w:p>
                  <w:p w14:paraId="0B66DCFC" w14:textId="77777777" w:rsidR="00044166" w:rsidRPr="00FA1524" w:rsidRDefault="00044166" w:rsidP="002B40E6">
                    <w:pPr>
                      <w:jc w:val="center"/>
                      <w:rPr>
                        <w:rFonts w:ascii="Arial" w:hAnsi="Arial" w:cs="Arial"/>
                        <w:b/>
                        <w:i/>
                        <w:u w:val="single"/>
                      </w:rPr>
                    </w:pPr>
                    <w:r w:rsidRPr="00FA1524">
                      <w:rPr>
                        <w:rFonts w:ascii="Arial" w:hAnsi="Arial" w:cs="Arial"/>
                        <w:b/>
                        <w:i/>
                        <w:u w:val="single"/>
                      </w:rPr>
                      <w:t>avec la Presse :</w:t>
                    </w:r>
                  </w:p>
                  <w:p w14:paraId="04386F04" w14:textId="48271BA9" w:rsidR="00044166" w:rsidRPr="00FA1524" w:rsidRDefault="00044166" w:rsidP="002B40E6">
                    <w:pPr>
                      <w:pStyle w:val="Titre5"/>
                      <w:jc w:val="center"/>
                      <w:rPr>
                        <w:rFonts w:ascii="Arial" w:hAnsi="Arial" w:cs="Arial"/>
                        <w:i w:val="0"/>
                        <w:sz w:val="20"/>
                      </w:rPr>
                    </w:pPr>
                    <w:r w:rsidRPr="00FA1524">
                      <w:rPr>
                        <w:rFonts w:ascii="Arial" w:hAnsi="Arial" w:cs="Arial"/>
                        <w:sz w:val="20"/>
                      </w:rPr>
                      <w:t>Philippe BARBIN philippe@2lagence.com</w:t>
                    </w:r>
                  </w:p>
                  <w:p w14:paraId="04079A2A" w14:textId="77777777" w:rsidR="00044166" w:rsidRPr="00FA1524" w:rsidRDefault="00044166" w:rsidP="002B40E6">
                    <w:pPr>
                      <w:jc w:val="center"/>
                      <w:rPr>
                        <w:rFonts w:ascii="Arial" w:hAnsi="Arial" w:cs="Arial"/>
                      </w:rPr>
                    </w:pPr>
                    <w:r w:rsidRPr="00FA1524">
                      <w:rPr>
                        <w:rFonts w:ascii="Arial" w:hAnsi="Arial" w:cs="Arial"/>
                        <w:i/>
                      </w:rPr>
                      <w:t>Tél. : +33 (0)4 79 72 60 70</w:t>
                    </w:r>
                  </w:p>
                </w:txbxContent>
              </v:textbox>
            </v:shape>
          </w:pict>
        </mc:Fallback>
      </mc:AlternateContent>
    </w:r>
    <w:r w:rsidRPr="00FA1524">
      <w:rPr>
        <w:rFonts w:ascii="Arial" w:hAnsi="Arial" w:cs="Arial"/>
        <w:b/>
        <w:color w:val="0A4B3E"/>
      </w:rPr>
      <w:t xml:space="preserve">ATLANTA NEUGART France </w:t>
    </w:r>
  </w:p>
  <w:p w14:paraId="5A7B2BA2" w14:textId="0E38AFE3" w:rsidR="00044166" w:rsidRPr="00FA1524" w:rsidRDefault="00044166" w:rsidP="002B40E6">
    <w:pPr>
      <w:jc w:val="both"/>
      <w:rPr>
        <w:rFonts w:ascii="Arial" w:hAnsi="Arial" w:cs="Arial"/>
        <w:color w:val="0A4B3E"/>
      </w:rPr>
    </w:pPr>
    <w:r w:rsidRPr="00FA1524">
      <w:rPr>
        <w:rFonts w:ascii="Arial" w:hAnsi="Arial" w:cs="Arial"/>
        <w:color w:val="0A4B3E"/>
      </w:rPr>
      <w:t>9 Rue Georges CHARPAK</w:t>
    </w:r>
  </w:p>
  <w:p w14:paraId="4245DAAA" w14:textId="77777777" w:rsidR="00044166" w:rsidRPr="00FA1524" w:rsidRDefault="00044166" w:rsidP="002B40E6">
    <w:pPr>
      <w:jc w:val="both"/>
      <w:rPr>
        <w:rFonts w:ascii="Arial" w:hAnsi="Arial" w:cs="Arial"/>
        <w:color w:val="0A4B3E"/>
      </w:rPr>
    </w:pPr>
    <w:r w:rsidRPr="00FA1524">
      <w:rPr>
        <w:rFonts w:ascii="Arial" w:hAnsi="Arial" w:cs="Arial"/>
        <w:color w:val="0A4B3E"/>
      </w:rPr>
      <w:t>77127 LIEUSAINT</w:t>
    </w:r>
  </w:p>
  <w:p w14:paraId="0CE28C6B" w14:textId="4FF73C6E" w:rsidR="00044166" w:rsidRPr="00FA1524" w:rsidRDefault="00044166" w:rsidP="002B40E6">
    <w:pPr>
      <w:jc w:val="both"/>
      <w:rPr>
        <w:rFonts w:ascii="Arial" w:hAnsi="Arial" w:cs="Arial"/>
        <w:color w:val="0A4B3E"/>
      </w:rPr>
    </w:pPr>
    <w:r w:rsidRPr="00FA1524">
      <w:rPr>
        <w:rFonts w:ascii="Arial" w:hAnsi="Arial" w:cs="Arial"/>
        <w:color w:val="0A4B3E"/>
      </w:rPr>
      <w:t xml:space="preserve">Tél.  +33 (0)1 64 05 36 16 </w:t>
    </w:r>
  </w:p>
  <w:p w14:paraId="7DA4DAEE" w14:textId="4BD4B1D4" w:rsidR="00044166" w:rsidRPr="00FA1524" w:rsidRDefault="00044166" w:rsidP="002B40E6">
    <w:pPr>
      <w:jc w:val="both"/>
      <w:rPr>
        <w:rFonts w:ascii="Arial" w:hAnsi="Arial" w:cs="Arial"/>
        <w:color w:val="0A4B3E"/>
      </w:rPr>
    </w:pPr>
    <w:hyperlink r:id="rId1" w:history="1">
      <w:r w:rsidRPr="00FA1524">
        <w:rPr>
          <w:rFonts w:ascii="Arial" w:hAnsi="Arial" w:cs="Arial"/>
          <w:color w:val="0A4B3E"/>
        </w:rPr>
        <w:t>info@atlanta-neugart.com</w:t>
      </w:r>
    </w:hyperlink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BBDB132" w14:textId="77777777" w:rsidR="00044166" w:rsidRDefault="00044166" w:rsidP="00F04D7E">
      <w:r>
        <w:separator/>
      </w:r>
    </w:p>
  </w:footnote>
  <w:footnote w:type="continuationSeparator" w:id="0">
    <w:p w14:paraId="3CE3BDA8" w14:textId="77777777" w:rsidR="00044166" w:rsidRDefault="00044166" w:rsidP="00F04D7E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4CD3EA3A" w14:textId="202134D2" w:rsidR="00044166" w:rsidRDefault="00044166">
    <w:pPr>
      <w:pStyle w:val="En-tte"/>
    </w:pPr>
    <w:r>
      <w:rPr>
        <w:noProof/>
        <w:lang w:eastAsia="fr-FR"/>
      </w:rPr>
      <w:pict w14:anchorId="34F41F33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2050" type="#_x0000_t75" style="position:absolute;margin-left:0;margin-top:0;width:1024pt;height:512pt;z-index:-251654144;mso-wrap-edited:f;mso-position-horizontal:center;mso-position-horizontal-relative:margin;mso-position-vertical:center;mso-position-vertical-relative:margin" wrapcoords="-15 0 -15 21536 21600 21536 21600 0 -15 0">
          <v:imagedata r:id="rId1" o:title="applications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0CD999F5" w14:textId="75F69D28" w:rsidR="00044166" w:rsidRPr="003C7415" w:rsidRDefault="00044166" w:rsidP="003C7415">
    <w:pPr>
      <w:widowControl w:val="0"/>
      <w:tabs>
        <w:tab w:val="left" w:pos="8413"/>
        <w:tab w:val="right" w:pos="9923"/>
      </w:tabs>
      <w:autoSpaceDE w:val="0"/>
      <w:autoSpaceDN w:val="0"/>
      <w:adjustRightInd w:val="0"/>
      <w:spacing w:after="140"/>
      <w:ind w:left="-426" w:right="-285"/>
      <w:rPr>
        <w:color w:val="FFFFFF" w:themeColor="background1"/>
      </w:rPr>
    </w:pPr>
    <w:r w:rsidRPr="003C7415">
      <w:tab/>
    </w:r>
    <w:r w:rsidRPr="003C7415">
      <w:rPr>
        <w:color w:val="FFFFFF" w:themeColor="background1"/>
      </w:rPr>
      <w:tab/>
    </w:r>
    <w:r w:rsidRPr="003C7415">
      <w:rPr>
        <w:noProof/>
        <w:color w:val="FFFFFF" w:themeColor="background1"/>
      </w:rPr>
      <w:drawing>
        <wp:anchor distT="0" distB="0" distL="114300" distR="114300" simplePos="0" relativeHeight="251660288" behindDoc="0" locked="0" layoutInCell="1" allowOverlap="1" wp14:anchorId="378F7529" wp14:editId="002B0132">
          <wp:simplePos x="0" y="0"/>
          <wp:positionH relativeFrom="column">
            <wp:posOffset>-228600</wp:posOffset>
          </wp:positionH>
          <wp:positionV relativeFrom="paragraph">
            <wp:posOffset>51435</wp:posOffset>
          </wp:positionV>
          <wp:extent cx="2501900" cy="736600"/>
          <wp:effectExtent l="0" t="0" r="12700" b="0"/>
          <wp:wrapTight wrapText="bothSides">
            <wp:wrapPolygon edited="0">
              <wp:start x="0" y="0"/>
              <wp:lineTo x="0" y="20855"/>
              <wp:lineTo x="21490" y="20855"/>
              <wp:lineTo x="21490" y="0"/>
              <wp:lineTo x="0" y="0"/>
            </wp:wrapPolygon>
          </wp:wrapTight>
          <wp:docPr id="5" name="Image 5" descr="HD_PB:Users:philippebarbin:Desktop:image00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D_PB:Users:philippebarbin:Desktop:image001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501900" cy="7366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3C7415">
      <w:rPr>
        <w:color w:val="FFFFFF" w:themeColor="background1"/>
      </w:rPr>
      <w:t xml:space="preserve"> </w:t>
    </w:r>
    <w:r w:rsidRPr="003C7415">
      <w:rPr>
        <w:color w:val="FFFFFF" w:themeColor="background1"/>
      </w:rPr>
      <w:tab/>
    </w:r>
    <w:r w:rsidRPr="003C7415">
      <w:rPr>
        <w:color w:val="FFFFFF" w:themeColor="background1"/>
      </w:rPr>
      <w:tab/>
      <w:t xml:space="preserve">         </w:t>
    </w:r>
  </w:p>
  <w:p w14:paraId="3A658B4B" w14:textId="7D88FCA9" w:rsidR="00044166" w:rsidRPr="008E43E0" w:rsidRDefault="00044166" w:rsidP="00BA336B">
    <w:pPr>
      <w:widowControl w:val="0"/>
      <w:autoSpaceDE w:val="0"/>
      <w:autoSpaceDN w:val="0"/>
      <w:adjustRightInd w:val="0"/>
      <w:spacing w:after="140"/>
      <w:ind w:left="-426" w:right="-285"/>
      <w:jc w:val="right"/>
      <w:rPr>
        <w:rFonts w:ascii="Arial" w:hAnsi="Arial" w:cs="Arial"/>
        <w:sz w:val="24"/>
        <w:szCs w:val="24"/>
      </w:rPr>
    </w:pPr>
    <w:r>
      <w:rPr>
        <w:color w:val="FFFFFF" w:themeColor="background1"/>
      </w:rPr>
      <w:pict w14:anchorId="375A595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" o:spid="_x0000_s2049" type="#_x0000_t75" style="position:absolute;left:0;text-align:left;margin-left:-450pt;margin-top:54pt;width:1088.45pt;height:544.25pt;z-index:-251655168;mso-wrap-edited:f;mso-position-horizontal-relative:margin;mso-position-vertical-relative:margin" wrapcoords="-15 0 -15 21536 21600 21536 21600 0 -15 0">
          <v:imagedata r:id="rId2" o:title="applications"/>
          <w10:wrap anchorx="margin" anchory="margin"/>
        </v:shape>
      </w:pict>
    </w:r>
    <w:r w:rsidRPr="008E43E0">
      <w:rPr>
        <w:rFonts w:ascii="Arial" w:hAnsi="Arial" w:cs="Arial"/>
        <w:sz w:val="24"/>
        <w:szCs w:val="24"/>
      </w:rPr>
      <w:t>COMMUNIQUE DE PRESSE – 10 mai 2019</w:t>
    </w: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66F4AD41" w14:textId="145DC93D" w:rsidR="00044166" w:rsidRDefault="00044166">
    <w:pPr>
      <w:pStyle w:val="En-tte"/>
    </w:pPr>
    <w:r>
      <w:rPr>
        <w:noProof/>
        <w:lang w:eastAsia="fr-FR"/>
      </w:rPr>
      <w:pict w14:anchorId="6CFDD73D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" o:spid="_x0000_s2051" type="#_x0000_t75" style="position:absolute;margin-left:0;margin-top:0;width:1024pt;height:512pt;z-index:-251653120;mso-wrap-edited:f;mso-position-horizontal:center;mso-position-horizontal-relative:margin;mso-position-vertical:center;mso-position-vertical-relative:margin" wrapcoords="-15 0 -15 21536 21600 21536 21600 0 -15 0">
          <v:imagedata r:id="rId1" o:title="applications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hybridMultilevel"/>
    <w:tmpl w:val="00000001"/>
    <w:lvl w:ilvl="0" w:tplc="00000001">
      <w:start w:val="1"/>
      <w:numFmt w:val="bullet"/>
      <w:lvlText w:val="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>
    <w:nsid w:val="111B64E6"/>
    <w:multiLevelType w:val="hybridMultilevel"/>
    <w:tmpl w:val="198A0AD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4535CC3"/>
    <w:multiLevelType w:val="hybridMultilevel"/>
    <w:tmpl w:val="988E208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6A27C5F"/>
    <w:multiLevelType w:val="hybridMultilevel"/>
    <w:tmpl w:val="4CF84302"/>
    <w:lvl w:ilvl="0" w:tplc="040C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>
    <w:nsid w:val="28BC7A69"/>
    <w:multiLevelType w:val="multilevel"/>
    <w:tmpl w:val="A8E6F2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391A63F3"/>
    <w:multiLevelType w:val="multilevel"/>
    <w:tmpl w:val="54D8525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3AAC0DF3"/>
    <w:multiLevelType w:val="hybridMultilevel"/>
    <w:tmpl w:val="D156552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471F274C"/>
    <w:multiLevelType w:val="multilevel"/>
    <w:tmpl w:val="7938B4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4CB6147B"/>
    <w:multiLevelType w:val="multilevel"/>
    <w:tmpl w:val="D19496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51F44B14"/>
    <w:multiLevelType w:val="hybridMultilevel"/>
    <w:tmpl w:val="8ED27708"/>
    <w:lvl w:ilvl="0" w:tplc="6634410A">
      <w:start w:val="1"/>
      <w:numFmt w:val="bullet"/>
      <w:lvlText w:val=""/>
      <w:lvlJc w:val="left"/>
      <w:pPr>
        <w:ind w:left="720" w:hanging="360"/>
      </w:pPr>
      <w:rPr>
        <w:rFonts w:ascii="Wingdings" w:eastAsiaTheme="minorEastAsia" w:hAnsi="Wingdings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53634C6A"/>
    <w:multiLevelType w:val="multilevel"/>
    <w:tmpl w:val="71206C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5CFC0648"/>
    <w:multiLevelType w:val="hybridMultilevel"/>
    <w:tmpl w:val="628C069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5"/>
  </w:num>
  <w:num w:numId="4">
    <w:abstractNumId w:val="6"/>
  </w:num>
  <w:num w:numId="5">
    <w:abstractNumId w:val="4"/>
  </w:num>
  <w:num w:numId="6">
    <w:abstractNumId w:val="9"/>
  </w:num>
  <w:num w:numId="7">
    <w:abstractNumId w:val="10"/>
  </w:num>
  <w:num w:numId="8">
    <w:abstractNumId w:val="3"/>
  </w:num>
  <w:num w:numId="9">
    <w:abstractNumId w:val="7"/>
  </w:num>
  <w:num w:numId="10">
    <w:abstractNumId w:val="8"/>
  </w:num>
  <w:num w:numId="11">
    <w:abstractNumId w:val="2"/>
  </w:num>
  <w:num w:numId="12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efaultTabStop w:val="708"/>
  <w:hyphenationZone w:val="425"/>
  <w:characterSpacingControl w:val="doNotCompress"/>
  <w:hdrShapeDefaults>
    <o:shapedefaults v:ext="edit" spidmax="2054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85691"/>
    <w:rsid w:val="000008AE"/>
    <w:rsid w:val="00012CD5"/>
    <w:rsid w:val="00013CEF"/>
    <w:rsid w:val="00024648"/>
    <w:rsid w:val="00044166"/>
    <w:rsid w:val="00061DC8"/>
    <w:rsid w:val="00061F20"/>
    <w:rsid w:val="00065094"/>
    <w:rsid w:val="00071569"/>
    <w:rsid w:val="00083BFC"/>
    <w:rsid w:val="00084EC2"/>
    <w:rsid w:val="000C79A6"/>
    <w:rsid w:val="000E3B45"/>
    <w:rsid w:val="000E437F"/>
    <w:rsid w:val="001111C9"/>
    <w:rsid w:val="00131B87"/>
    <w:rsid w:val="001358C2"/>
    <w:rsid w:val="001570F1"/>
    <w:rsid w:val="00157316"/>
    <w:rsid w:val="001771FE"/>
    <w:rsid w:val="00184168"/>
    <w:rsid w:val="001D7071"/>
    <w:rsid w:val="00201F95"/>
    <w:rsid w:val="00235F5A"/>
    <w:rsid w:val="00245B0F"/>
    <w:rsid w:val="00253AF3"/>
    <w:rsid w:val="00270306"/>
    <w:rsid w:val="00286B0D"/>
    <w:rsid w:val="0029309B"/>
    <w:rsid w:val="002A1B36"/>
    <w:rsid w:val="002A2062"/>
    <w:rsid w:val="002B0BE4"/>
    <w:rsid w:val="002B40E6"/>
    <w:rsid w:val="002C5091"/>
    <w:rsid w:val="002D5D5F"/>
    <w:rsid w:val="002D738E"/>
    <w:rsid w:val="002F4F16"/>
    <w:rsid w:val="003035F2"/>
    <w:rsid w:val="00305C20"/>
    <w:rsid w:val="003321B8"/>
    <w:rsid w:val="00381393"/>
    <w:rsid w:val="00392BA8"/>
    <w:rsid w:val="00395FCD"/>
    <w:rsid w:val="003C0D47"/>
    <w:rsid w:val="003C7415"/>
    <w:rsid w:val="003E3062"/>
    <w:rsid w:val="003E5B64"/>
    <w:rsid w:val="00415E51"/>
    <w:rsid w:val="00417BBD"/>
    <w:rsid w:val="0045728A"/>
    <w:rsid w:val="00461E04"/>
    <w:rsid w:val="004846BC"/>
    <w:rsid w:val="004A12D5"/>
    <w:rsid w:val="004A2B67"/>
    <w:rsid w:val="004A2F39"/>
    <w:rsid w:val="004A74C7"/>
    <w:rsid w:val="004D48B9"/>
    <w:rsid w:val="004D616B"/>
    <w:rsid w:val="004E3DA0"/>
    <w:rsid w:val="00501EF1"/>
    <w:rsid w:val="005100D9"/>
    <w:rsid w:val="00513309"/>
    <w:rsid w:val="005263B4"/>
    <w:rsid w:val="005265B8"/>
    <w:rsid w:val="005267A6"/>
    <w:rsid w:val="0053280D"/>
    <w:rsid w:val="00562F51"/>
    <w:rsid w:val="00580A0C"/>
    <w:rsid w:val="00585691"/>
    <w:rsid w:val="005A400C"/>
    <w:rsid w:val="005B7CA4"/>
    <w:rsid w:val="005D4CCE"/>
    <w:rsid w:val="005F2532"/>
    <w:rsid w:val="00600C41"/>
    <w:rsid w:val="006111E8"/>
    <w:rsid w:val="0064642C"/>
    <w:rsid w:val="00651C0E"/>
    <w:rsid w:val="006714E0"/>
    <w:rsid w:val="006D5605"/>
    <w:rsid w:val="006F5B13"/>
    <w:rsid w:val="007248CC"/>
    <w:rsid w:val="007618BE"/>
    <w:rsid w:val="007A2F47"/>
    <w:rsid w:val="007C2456"/>
    <w:rsid w:val="007C322C"/>
    <w:rsid w:val="007E4AAA"/>
    <w:rsid w:val="007E549A"/>
    <w:rsid w:val="007F0E78"/>
    <w:rsid w:val="008277C6"/>
    <w:rsid w:val="00841165"/>
    <w:rsid w:val="008549E0"/>
    <w:rsid w:val="00855560"/>
    <w:rsid w:val="00880561"/>
    <w:rsid w:val="008836DC"/>
    <w:rsid w:val="008C25C9"/>
    <w:rsid w:val="008E43E0"/>
    <w:rsid w:val="008E7B58"/>
    <w:rsid w:val="00905FDC"/>
    <w:rsid w:val="00920164"/>
    <w:rsid w:val="009469EA"/>
    <w:rsid w:val="009D4CD7"/>
    <w:rsid w:val="009D4E0A"/>
    <w:rsid w:val="009F312D"/>
    <w:rsid w:val="00A05D1E"/>
    <w:rsid w:val="00A17041"/>
    <w:rsid w:val="00A64D07"/>
    <w:rsid w:val="00A72368"/>
    <w:rsid w:val="00AD12AC"/>
    <w:rsid w:val="00B261EB"/>
    <w:rsid w:val="00B31641"/>
    <w:rsid w:val="00B5082F"/>
    <w:rsid w:val="00B51B14"/>
    <w:rsid w:val="00B7074B"/>
    <w:rsid w:val="00B70F40"/>
    <w:rsid w:val="00BA336B"/>
    <w:rsid w:val="00BA4C1B"/>
    <w:rsid w:val="00BA6632"/>
    <w:rsid w:val="00BB7C64"/>
    <w:rsid w:val="00BC0122"/>
    <w:rsid w:val="00BC41D9"/>
    <w:rsid w:val="00C20338"/>
    <w:rsid w:val="00C35050"/>
    <w:rsid w:val="00C37C7C"/>
    <w:rsid w:val="00CD7B18"/>
    <w:rsid w:val="00D1200F"/>
    <w:rsid w:val="00D277FD"/>
    <w:rsid w:val="00D34899"/>
    <w:rsid w:val="00D47F8C"/>
    <w:rsid w:val="00D6607D"/>
    <w:rsid w:val="00D66FB6"/>
    <w:rsid w:val="00DE4FCB"/>
    <w:rsid w:val="00DF1E86"/>
    <w:rsid w:val="00E300B1"/>
    <w:rsid w:val="00E62A63"/>
    <w:rsid w:val="00E77379"/>
    <w:rsid w:val="00EB42DC"/>
    <w:rsid w:val="00ED22A6"/>
    <w:rsid w:val="00ED78B5"/>
    <w:rsid w:val="00EE0985"/>
    <w:rsid w:val="00EF34F3"/>
    <w:rsid w:val="00F02CEA"/>
    <w:rsid w:val="00F04D7E"/>
    <w:rsid w:val="00F11B0A"/>
    <w:rsid w:val="00F23FF0"/>
    <w:rsid w:val="00F246F3"/>
    <w:rsid w:val="00F41447"/>
    <w:rsid w:val="00F65AD8"/>
    <w:rsid w:val="00F75E30"/>
    <w:rsid w:val="00FA1524"/>
    <w:rsid w:val="00FC0937"/>
    <w:rsid w:val="00FF0E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4"/>
    <o:shapelayout v:ext="edit">
      <o:idmap v:ext="edit" data="1"/>
    </o:shapelayout>
  </w:shapeDefaults>
  <w:decimalSymbol w:val=","/>
  <w:listSeparator w:val=";"/>
  <w14:docId w14:val="224EA523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4642C"/>
    <w:rPr>
      <w:rFonts w:ascii="Times" w:eastAsiaTheme="minorEastAsia" w:hAnsi="Times"/>
      <w:sz w:val="20"/>
      <w:szCs w:val="20"/>
      <w:lang w:eastAsia="fr-FR"/>
    </w:rPr>
  </w:style>
  <w:style w:type="paragraph" w:styleId="Titre1">
    <w:name w:val="heading 1"/>
    <w:basedOn w:val="Normal"/>
    <w:next w:val="Normal"/>
    <w:link w:val="Titre1Car"/>
    <w:uiPriority w:val="9"/>
    <w:qFormat/>
    <w:rsid w:val="00BA336B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A05D1E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itre3">
    <w:name w:val="heading 3"/>
    <w:basedOn w:val="Normal"/>
    <w:next w:val="Normal"/>
    <w:link w:val="Titre3Car"/>
    <w:uiPriority w:val="9"/>
    <w:semiHidden/>
    <w:unhideWhenUsed/>
    <w:qFormat/>
    <w:rsid w:val="002C5091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itre5">
    <w:name w:val="heading 5"/>
    <w:basedOn w:val="Normal"/>
    <w:next w:val="Normal"/>
    <w:link w:val="Titre5Car"/>
    <w:qFormat/>
    <w:rsid w:val="00B51B14"/>
    <w:pPr>
      <w:keepNext/>
      <w:jc w:val="both"/>
      <w:outlineLvl w:val="4"/>
    </w:pPr>
    <w:rPr>
      <w:rFonts w:ascii="Verdana" w:eastAsia="Times" w:hAnsi="Verdana" w:cs="Times New Roman"/>
      <w:i/>
      <w:noProof/>
      <w:sz w:val="24"/>
    </w:rPr>
  </w:style>
  <w:style w:type="character" w:default="1" w:styleId="Policepardfaut">
    <w:name w:val="Default Paragraph Font"/>
    <w:uiPriority w:val="1"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0E3B45"/>
    <w:pPr>
      <w:ind w:left="720"/>
      <w:contextualSpacing/>
    </w:pPr>
    <w:rPr>
      <w:rFonts w:asciiTheme="minorHAnsi" w:eastAsiaTheme="minorHAnsi" w:hAnsiTheme="minorHAnsi"/>
      <w:sz w:val="22"/>
      <w:szCs w:val="22"/>
      <w:lang w:eastAsia="en-US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6111E8"/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6111E8"/>
    <w:rPr>
      <w:rFonts w:ascii="Tahoma" w:hAnsi="Tahoma" w:cs="Tahoma"/>
      <w:sz w:val="16"/>
      <w:szCs w:val="16"/>
    </w:rPr>
  </w:style>
  <w:style w:type="paragraph" w:styleId="En-tte">
    <w:name w:val="header"/>
    <w:basedOn w:val="Normal"/>
    <w:link w:val="En-tteCar"/>
    <w:uiPriority w:val="99"/>
    <w:unhideWhenUsed/>
    <w:rsid w:val="00F04D7E"/>
    <w:pPr>
      <w:tabs>
        <w:tab w:val="center" w:pos="4536"/>
        <w:tab w:val="right" w:pos="9072"/>
      </w:tabs>
    </w:pPr>
    <w:rPr>
      <w:rFonts w:asciiTheme="minorHAnsi" w:eastAsiaTheme="minorHAnsi" w:hAnsiTheme="minorHAnsi"/>
      <w:sz w:val="22"/>
      <w:szCs w:val="22"/>
      <w:lang w:eastAsia="en-US"/>
    </w:rPr>
  </w:style>
  <w:style w:type="character" w:customStyle="1" w:styleId="En-tteCar">
    <w:name w:val="En-tête Car"/>
    <w:basedOn w:val="Policepardfaut"/>
    <w:link w:val="En-tte"/>
    <w:uiPriority w:val="99"/>
    <w:rsid w:val="00F04D7E"/>
  </w:style>
  <w:style w:type="paragraph" w:styleId="Pieddepage">
    <w:name w:val="footer"/>
    <w:basedOn w:val="Normal"/>
    <w:link w:val="PieddepageCar"/>
    <w:uiPriority w:val="99"/>
    <w:unhideWhenUsed/>
    <w:rsid w:val="00F04D7E"/>
    <w:pPr>
      <w:tabs>
        <w:tab w:val="center" w:pos="4536"/>
        <w:tab w:val="right" w:pos="9072"/>
      </w:tabs>
    </w:pPr>
    <w:rPr>
      <w:rFonts w:asciiTheme="minorHAnsi" w:eastAsiaTheme="minorHAnsi" w:hAnsiTheme="minorHAnsi"/>
      <w:sz w:val="22"/>
      <w:szCs w:val="22"/>
      <w:lang w:eastAsia="en-US"/>
    </w:rPr>
  </w:style>
  <w:style w:type="character" w:customStyle="1" w:styleId="PieddepageCar">
    <w:name w:val="Pied de page Car"/>
    <w:basedOn w:val="Policepardfaut"/>
    <w:link w:val="Pieddepage"/>
    <w:uiPriority w:val="99"/>
    <w:rsid w:val="00F04D7E"/>
  </w:style>
  <w:style w:type="character" w:customStyle="1" w:styleId="Titre5Car">
    <w:name w:val="Titre 5 Car"/>
    <w:basedOn w:val="Policepardfaut"/>
    <w:link w:val="Titre5"/>
    <w:rsid w:val="00B51B14"/>
    <w:rPr>
      <w:rFonts w:ascii="Verdana" w:eastAsia="Times" w:hAnsi="Verdana" w:cs="Times New Roman"/>
      <w:i/>
      <w:noProof/>
      <w:sz w:val="24"/>
      <w:szCs w:val="20"/>
      <w:lang w:eastAsia="fr-FR"/>
    </w:rPr>
  </w:style>
  <w:style w:type="paragraph" w:styleId="NormalWeb">
    <w:name w:val="Normal (Web)"/>
    <w:basedOn w:val="Normal"/>
    <w:uiPriority w:val="99"/>
    <w:unhideWhenUsed/>
    <w:rsid w:val="002C5091"/>
    <w:pPr>
      <w:spacing w:before="100" w:beforeAutospacing="1" w:after="100" w:afterAutospacing="1"/>
    </w:pPr>
    <w:rPr>
      <w:rFonts w:eastAsiaTheme="minorHAnsi" w:cs="Times New Roman"/>
    </w:rPr>
  </w:style>
  <w:style w:type="character" w:styleId="lev">
    <w:name w:val="Strong"/>
    <w:basedOn w:val="Policepardfaut"/>
    <w:uiPriority w:val="22"/>
    <w:qFormat/>
    <w:rsid w:val="002C5091"/>
    <w:rPr>
      <w:b/>
      <w:bCs/>
    </w:rPr>
  </w:style>
  <w:style w:type="character" w:customStyle="1" w:styleId="Titre3Car">
    <w:name w:val="Titre 3 Car"/>
    <w:basedOn w:val="Policepardfaut"/>
    <w:link w:val="Titre3"/>
    <w:uiPriority w:val="9"/>
    <w:semiHidden/>
    <w:rsid w:val="002C5091"/>
    <w:rPr>
      <w:rFonts w:asciiTheme="majorHAnsi" w:eastAsiaTheme="majorEastAsia" w:hAnsiTheme="majorHAnsi" w:cstheme="majorBidi"/>
      <w:b/>
      <w:bCs/>
      <w:color w:val="4F81BD" w:themeColor="accent1"/>
      <w:sz w:val="20"/>
      <w:szCs w:val="20"/>
      <w:lang w:eastAsia="fr-FR"/>
    </w:rPr>
  </w:style>
  <w:style w:type="paragraph" w:styleId="HTMLprformat">
    <w:name w:val="HTML Preformatted"/>
    <w:basedOn w:val="Normal"/>
    <w:link w:val="HTMLprformatCar"/>
    <w:uiPriority w:val="99"/>
    <w:semiHidden/>
    <w:unhideWhenUsed/>
    <w:rsid w:val="00B31641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" w:eastAsiaTheme="minorHAnsi" w:hAnsi="Courier" w:cs="Courier"/>
    </w:rPr>
  </w:style>
  <w:style w:type="character" w:customStyle="1" w:styleId="HTMLprformatCar">
    <w:name w:val="HTML préformaté Car"/>
    <w:basedOn w:val="Policepardfaut"/>
    <w:link w:val="HTMLprformat"/>
    <w:uiPriority w:val="99"/>
    <w:semiHidden/>
    <w:rsid w:val="00B31641"/>
    <w:rPr>
      <w:rFonts w:ascii="Courier" w:hAnsi="Courier" w:cs="Courier"/>
      <w:sz w:val="20"/>
      <w:szCs w:val="20"/>
      <w:lang w:eastAsia="fr-FR"/>
    </w:rPr>
  </w:style>
  <w:style w:type="character" w:styleId="Lienhypertexte">
    <w:name w:val="Hyperlink"/>
    <w:basedOn w:val="Policepardfaut"/>
    <w:uiPriority w:val="99"/>
    <w:unhideWhenUsed/>
    <w:rsid w:val="002B40E6"/>
    <w:rPr>
      <w:color w:val="0000FF" w:themeColor="hyperlink"/>
      <w:u w:val="single"/>
    </w:rPr>
  </w:style>
  <w:style w:type="character" w:customStyle="1" w:styleId="Titre1Car">
    <w:name w:val="Titre 1 Car"/>
    <w:basedOn w:val="Policepardfaut"/>
    <w:link w:val="Titre1"/>
    <w:uiPriority w:val="9"/>
    <w:rsid w:val="00BA336B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  <w:lang w:eastAsia="fr-FR"/>
    </w:rPr>
  </w:style>
  <w:style w:type="character" w:customStyle="1" w:styleId="Titre2Car">
    <w:name w:val="Titre 2 Car"/>
    <w:basedOn w:val="Policepardfaut"/>
    <w:link w:val="Titre2"/>
    <w:uiPriority w:val="9"/>
    <w:rsid w:val="00A05D1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fr-FR"/>
    </w:rPr>
  </w:style>
  <w:style w:type="paragraph" w:styleId="Corpsdetexte2">
    <w:name w:val="Body Text 2"/>
    <w:basedOn w:val="Normal"/>
    <w:link w:val="Corpsdetexte2Car"/>
    <w:semiHidden/>
    <w:rsid w:val="007A2F47"/>
    <w:pPr>
      <w:jc w:val="center"/>
    </w:pPr>
    <w:rPr>
      <w:rFonts w:ascii="Garamond" w:eastAsia="Times New Roman" w:hAnsi="Garamond" w:cs="Times New Roman"/>
      <w:b/>
      <w:color w:val="FF0000"/>
      <w:sz w:val="24"/>
      <w:szCs w:val="24"/>
    </w:rPr>
  </w:style>
  <w:style w:type="character" w:customStyle="1" w:styleId="Corpsdetexte2Car">
    <w:name w:val="Corps de texte 2 Car"/>
    <w:basedOn w:val="Policepardfaut"/>
    <w:link w:val="Corpsdetexte2"/>
    <w:semiHidden/>
    <w:rsid w:val="007A2F47"/>
    <w:rPr>
      <w:rFonts w:ascii="Garamond" w:eastAsia="Times New Roman" w:hAnsi="Garamond" w:cs="Times New Roman"/>
      <w:b/>
      <w:color w:val="FF0000"/>
      <w:sz w:val="24"/>
      <w:szCs w:val="24"/>
      <w:lang w:eastAsia="fr-FR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4642C"/>
    <w:rPr>
      <w:rFonts w:ascii="Times" w:eastAsiaTheme="minorEastAsia" w:hAnsi="Times"/>
      <w:sz w:val="20"/>
      <w:szCs w:val="20"/>
      <w:lang w:eastAsia="fr-FR"/>
    </w:rPr>
  </w:style>
  <w:style w:type="paragraph" w:styleId="Titre1">
    <w:name w:val="heading 1"/>
    <w:basedOn w:val="Normal"/>
    <w:next w:val="Normal"/>
    <w:link w:val="Titre1Car"/>
    <w:uiPriority w:val="9"/>
    <w:qFormat/>
    <w:rsid w:val="00BA336B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A05D1E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itre3">
    <w:name w:val="heading 3"/>
    <w:basedOn w:val="Normal"/>
    <w:next w:val="Normal"/>
    <w:link w:val="Titre3Car"/>
    <w:uiPriority w:val="9"/>
    <w:semiHidden/>
    <w:unhideWhenUsed/>
    <w:qFormat/>
    <w:rsid w:val="002C5091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itre5">
    <w:name w:val="heading 5"/>
    <w:basedOn w:val="Normal"/>
    <w:next w:val="Normal"/>
    <w:link w:val="Titre5Car"/>
    <w:qFormat/>
    <w:rsid w:val="00B51B14"/>
    <w:pPr>
      <w:keepNext/>
      <w:jc w:val="both"/>
      <w:outlineLvl w:val="4"/>
    </w:pPr>
    <w:rPr>
      <w:rFonts w:ascii="Verdana" w:eastAsia="Times" w:hAnsi="Verdana" w:cs="Times New Roman"/>
      <w:i/>
      <w:noProof/>
      <w:sz w:val="24"/>
    </w:rPr>
  </w:style>
  <w:style w:type="character" w:default="1" w:styleId="Policepardfaut">
    <w:name w:val="Default Paragraph Font"/>
    <w:uiPriority w:val="1"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0E3B45"/>
    <w:pPr>
      <w:ind w:left="720"/>
      <w:contextualSpacing/>
    </w:pPr>
    <w:rPr>
      <w:rFonts w:asciiTheme="minorHAnsi" w:eastAsiaTheme="minorHAnsi" w:hAnsiTheme="minorHAnsi"/>
      <w:sz w:val="22"/>
      <w:szCs w:val="22"/>
      <w:lang w:eastAsia="en-US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6111E8"/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6111E8"/>
    <w:rPr>
      <w:rFonts w:ascii="Tahoma" w:hAnsi="Tahoma" w:cs="Tahoma"/>
      <w:sz w:val="16"/>
      <w:szCs w:val="16"/>
    </w:rPr>
  </w:style>
  <w:style w:type="paragraph" w:styleId="En-tte">
    <w:name w:val="header"/>
    <w:basedOn w:val="Normal"/>
    <w:link w:val="En-tteCar"/>
    <w:uiPriority w:val="99"/>
    <w:unhideWhenUsed/>
    <w:rsid w:val="00F04D7E"/>
    <w:pPr>
      <w:tabs>
        <w:tab w:val="center" w:pos="4536"/>
        <w:tab w:val="right" w:pos="9072"/>
      </w:tabs>
    </w:pPr>
    <w:rPr>
      <w:rFonts w:asciiTheme="minorHAnsi" w:eastAsiaTheme="minorHAnsi" w:hAnsiTheme="minorHAnsi"/>
      <w:sz w:val="22"/>
      <w:szCs w:val="22"/>
      <w:lang w:eastAsia="en-US"/>
    </w:rPr>
  </w:style>
  <w:style w:type="character" w:customStyle="1" w:styleId="En-tteCar">
    <w:name w:val="En-tête Car"/>
    <w:basedOn w:val="Policepardfaut"/>
    <w:link w:val="En-tte"/>
    <w:uiPriority w:val="99"/>
    <w:rsid w:val="00F04D7E"/>
  </w:style>
  <w:style w:type="paragraph" w:styleId="Pieddepage">
    <w:name w:val="footer"/>
    <w:basedOn w:val="Normal"/>
    <w:link w:val="PieddepageCar"/>
    <w:uiPriority w:val="99"/>
    <w:unhideWhenUsed/>
    <w:rsid w:val="00F04D7E"/>
    <w:pPr>
      <w:tabs>
        <w:tab w:val="center" w:pos="4536"/>
        <w:tab w:val="right" w:pos="9072"/>
      </w:tabs>
    </w:pPr>
    <w:rPr>
      <w:rFonts w:asciiTheme="minorHAnsi" w:eastAsiaTheme="minorHAnsi" w:hAnsiTheme="minorHAnsi"/>
      <w:sz w:val="22"/>
      <w:szCs w:val="22"/>
      <w:lang w:eastAsia="en-US"/>
    </w:rPr>
  </w:style>
  <w:style w:type="character" w:customStyle="1" w:styleId="PieddepageCar">
    <w:name w:val="Pied de page Car"/>
    <w:basedOn w:val="Policepardfaut"/>
    <w:link w:val="Pieddepage"/>
    <w:uiPriority w:val="99"/>
    <w:rsid w:val="00F04D7E"/>
  </w:style>
  <w:style w:type="character" w:customStyle="1" w:styleId="Titre5Car">
    <w:name w:val="Titre 5 Car"/>
    <w:basedOn w:val="Policepardfaut"/>
    <w:link w:val="Titre5"/>
    <w:rsid w:val="00B51B14"/>
    <w:rPr>
      <w:rFonts w:ascii="Verdana" w:eastAsia="Times" w:hAnsi="Verdana" w:cs="Times New Roman"/>
      <w:i/>
      <w:noProof/>
      <w:sz w:val="24"/>
      <w:szCs w:val="20"/>
      <w:lang w:eastAsia="fr-FR"/>
    </w:rPr>
  </w:style>
  <w:style w:type="paragraph" w:styleId="NormalWeb">
    <w:name w:val="Normal (Web)"/>
    <w:basedOn w:val="Normal"/>
    <w:uiPriority w:val="99"/>
    <w:unhideWhenUsed/>
    <w:rsid w:val="002C5091"/>
    <w:pPr>
      <w:spacing w:before="100" w:beforeAutospacing="1" w:after="100" w:afterAutospacing="1"/>
    </w:pPr>
    <w:rPr>
      <w:rFonts w:eastAsiaTheme="minorHAnsi" w:cs="Times New Roman"/>
    </w:rPr>
  </w:style>
  <w:style w:type="character" w:styleId="lev">
    <w:name w:val="Strong"/>
    <w:basedOn w:val="Policepardfaut"/>
    <w:uiPriority w:val="22"/>
    <w:qFormat/>
    <w:rsid w:val="002C5091"/>
    <w:rPr>
      <w:b/>
      <w:bCs/>
    </w:rPr>
  </w:style>
  <w:style w:type="character" w:customStyle="1" w:styleId="Titre3Car">
    <w:name w:val="Titre 3 Car"/>
    <w:basedOn w:val="Policepardfaut"/>
    <w:link w:val="Titre3"/>
    <w:uiPriority w:val="9"/>
    <w:semiHidden/>
    <w:rsid w:val="002C5091"/>
    <w:rPr>
      <w:rFonts w:asciiTheme="majorHAnsi" w:eastAsiaTheme="majorEastAsia" w:hAnsiTheme="majorHAnsi" w:cstheme="majorBidi"/>
      <w:b/>
      <w:bCs/>
      <w:color w:val="4F81BD" w:themeColor="accent1"/>
      <w:sz w:val="20"/>
      <w:szCs w:val="20"/>
      <w:lang w:eastAsia="fr-FR"/>
    </w:rPr>
  </w:style>
  <w:style w:type="paragraph" w:styleId="HTMLprformat">
    <w:name w:val="HTML Preformatted"/>
    <w:basedOn w:val="Normal"/>
    <w:link w:val="HTMLprformatCar"/>
    <w:uiPriority w:val="99"/>
    <w:semiHidden/>
    <w:unhideWhenUsed/>
    <w:rsid w:val="00B31641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" w:eastAsiaTheme="minorHAnsi" w:hAnsi="Courier" w:cs="Courier"/>
    </w:rPr>
  </w:style>
  <w:style w:type="character" w:customStyle="1" w:styleId="HTMLprformatCar">
    <w:name w:val="HTML préformaté Car"/>
    <w:basedOn w:val="Policepardfaut"/>
    <w:link w:val="HTMLprformat"/>
    <w:uiPriority w:val="99"/>
    <w:semiHidden/>
    <w:rsid w:val="00B31641"/>
    <w:rPr>
      <w:rFonts w:ascii="Courier" w:hAnsi="Courier" w:cs="Courier"/>
      <w:sz w:val="20"/>
      <w:szCs w:val="20"/>
      <w:lang w:eastAsia="fr-FR"/>
    </w:rPr>
  </w:style>
  <w:style w:type="character" w:styleId="Lienhypertexte">
    <w:name w:val="Hyperlink"/>
    <w:basedOn w:val="Policepardfaut"/>
    <w:uiPriority w:val="99"/>
    <w:unhideWhenUsed/>
    <w:rsid w:val="002B40E6"/>
    <w:rPr>
      <w:color w:val="0000FF" w:themeColor="hyperlink"/>
      <w:u w:val="single"/>
    </w:rPr>
  </w:style>
  <w:style w:type="character" w:customStyle="1" w:styleId="Titre1Car">
    <w:name w:val="Titre 1 Car"/>
    <w:basedOn w:val="Policepardfaut"/>
    <w:link w:val="Titre1"/>
    <w:uiPriority w:val="9"/>
    <w:rsid w:val="00BA336B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  <w:lang w:eastAsia="fr-FR"/>
    </w:rPr>
  </w:style>
  <w:style w:type="character" w:customStyle="1" w:styleId="Titre2Car">
    <w:name w:val="Titre 2 Car"/>
    <w:basedOn w:val="Policepardfaut"/>
    <w:link w:val="Titre2"/>
    <w:uiPriority w:val="9"/>
    <w:rsid w:val="00A05D1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fr-FR"/>
    </w:rPr>
  </w:style>
  <w:style w:type="paragraph" w:styleId="Corpsdetexte2">
    <w:name w:val="Body Text 2"/>
    <w:basedOn w:val="Normal"/>
    <w:link w:val="Corpsdetexte2Car"/>
    <w:semiHidden/>
    <w:rsid w:val="007A2F47"/>
    <w:pPr>
      <w:jc w:val="center"/>
    </w:pPr>
    <w:rPr>
      <w:rFonts w:ascii="Garamond" w:eastAsia="Times New Roman" w:hAnsi="Garamond" w:cs="Times New Roman"/>
      <w:b/>
      <w:color w:val="FF0000"/>
      <w:sz w:val="24"/>
      <w:szCs w:val="24"/>
    </w:rPr>
  </w:style>
  <w:style w:type="character" w:customStyle="1" w:styleId="Corpsdetexte2Car">
    <w:name w:val="Corps de texte 2 Car"/>
    <w:basedOn w:val="Policepardfaut"/>
    <w:link w:val="Corpsdetexte2"/>
    <w:semiHidden/>
    <w:rsid w:val="007A2F47"/>
    <w:rPr>
      <w:rFonts w:ascii="Garamond" w:eastAsia="Times New Roman" w:hAnsi="Garamond" w:cs="Times New Roman"/>
      <w:b/>
      <w:color w:val="FF0000"/>
      <w:sz w:val="24"/>
      <w:szCs w:val="24"/>
      <w:lang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92579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1119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17819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8092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4408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3246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3802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852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51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015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58239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2580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539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9996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6819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6026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78518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366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136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016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6153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60966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345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7753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80719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1973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706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3.jpeg"/><Relationship Id="rId12" Type="http://schemas.openxmlformats.org/officeDocument/2006/relationships/header" Target="header1.xml"/><Relationship Id="rId13" Type="http://schemas.openxmlformats.org/officeDocument/2006/relationships/header" Target="header2.xml"/><Relationship Id="rId14" Type="http://schemas.openxmlformats.org/officeDocument/2006/relationships/footer" Target="footer1.xml"/><Relationship Id="rId15" Type="http://schemas.openxmlformats.org/officeDocument/2006/relationships/header" Target="header3.xml"/><Relationship Id="rId16" Type="http://schemas.openxmlformats.org/officeDocument/2006/relationships/fontTable" Target="fontTable.xml"/><Relationship Id="rId17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otnotes" Target="footnotes.xml"/><Relationship Id="rId8" Type="http://schemas.openxmlformats.org/officeDocument/2006/relationships/endnotes" Target="endnotes.xml"/><Relationship Id="rId9" Type="http://schemas.openxmlformats.org/officeDocument/2006/relationships/image" Target="media/image1.jpeg"/><Relationship Id="rId10" Type="http://schemas.openxmlformats.org/officeDocument/2006/relationships/image" Target="media/image2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info@atlanta-neugart.com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Relationship Id="rId2" Type="http://schemas.openxmlformats.org/officeDocument/2006/relationships/image" Target="media/image6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4DB34E2-A406-AA4B-A0F9-B146458D934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1</Pages>
  <Words>236</Words>
  <Characters>1298</Characters>
  <Application>Microsoft Macintosh Word</Application>
  <DocSecurity>0</DocSecurity>
  <Lines>10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1531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Didier</dc:creator>
  <cp:lastModifiedBy>Laurence THOLLET</cp:lastModifiedBy>
  <cp:revision>4</cp:revision>
  <cp:lastPrinted>2018-10-01T12:54:00Z</cp:lastPrinted>
  <dcterms:created xsi:type="dcterms:W3CDTF">2019-05-10T13:15:00Z</dcterms:created>
  <dcterms:modified xsi:type="dcterms:W3CDTF">2019-05-10T13:47:00Z</dcterms:modified>
</cp:coreProperties>
</file>